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EF" w:rsidRDefault="00BB7FEF" w:rsidP="00BB7FE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00A3" w:rsidRPr="009700A3" w:rsidRDefault="009700A3" w:rsidP="00BB7FE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BB7FEF" w:rsidRPr="00BB7FEF" w:rsidRDefault="00BB7FEF" w:rsidP="00BB7FEF">
      <w:pPr>
        <w:jc w:val="center"/>
        <w:rPr>
          <w:rFonts w:ascii="Times New Roman" w:hAnsi="Times New Roman" w:cs="Times New Roman"/>
          <w:b/>
          <w:color w:val="0084D1"/>
          <w:sz w:val="24"/>
          <w:szCs w:val="24"/>
        </w:rPr>
      </w:pPr>
      <w:r w:rsidRPr="00BB7F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EEF8D78" wp14:editId="4713359F">
            <wp:simplePos x="0" y="0"/>
            <wp:positionH relativeFrom="column">
              <wp:posOffset>-180975</wp:posOffset>
            </wp:positionH>
            <wp:positionV relativeFrom="paragraph">
              <wp:posOffset>-381000</wp:posOffset>
            </wp:positionV>
            <wp:extent cx="1381125" cy="952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FEF">
        <w:rPr>
          <w:rFonts w:ascii="Times New Roman" w:hAnsi="Times New Roman" w:cs="Times New Roman"/>
          <w:color w:val="0084D1"/>
          <w:sz w:val="24"/>
          <w:szCs w:val="24"/>
          <w:lang w:val="sr-Cyrl-CS"/>
        </w:rPr>
        <w:t xml:space="preserve">           </w:t>
      </w:r>
      <w:r w:rsidRPr="00BB7FEF">
        <w:rPr>
          <w:rFonts w:ascii="Times New Roman" w:hAnsi="Times New Roman" w:cs="Times New Roman"/>
          <w:b/>
          <w:color w:val="0084D1"/>
          <w:sz w:val="24"/>
          <w:szCs w:val="24"/>
          <w:lang w:val="sr-Cyrl-CS"/>
        </w:rPr>
        <w:t xml:space="preserve">КОМУНАЛНО ЈАВНО ПРЕДУЗЕЋЕ </w:t>
      </w:r>
      <w:r w:rsidRPr="00BB7FEF">
        <w:rPr>
          <w:rFonts w:ascii="Times New Roman" w:hAnsi="Times New Roman" w:cs="Times New Roman"/>
          <w:b/>
          <w:bCs/>
          <w:color w:val="0084D1"/>
          <w:sz w:val="24"/>
          <w:szCs w:val="24"/>
          <w:lang w:val="sr-Cyrl-CS"/>
        </w:rPr>
        <w:t>„ЂУНИС“</w:t>
      </w:r>
      <w:r w:rsidRPr="00BB7FEF">
        <w:rPr>
          <w:rFonts w:ascii="Times New Roman" w:hAnsi="Times New Roman" w:cs="Times New Roman"/>
          <w:b/>
          <w:bCs/>
          <w:color w:val="0084D1"/>
          <w:sz w:val="24"/>
          <w:szCs w:val="24"/>
        </w:rPr>
        <w:t xml:space="preserve"> Уб</w:t>
      </w:r>
    </w:p>
    <w:p w:rsidR="00BB7FEF" w:rsidRPr="00BB7FEF" w:rsidRDefault="00BB7FEF" w:rsidP="00BB7FEF">
      <w:pPr>
        <w:pStyle w:val="Header"/>
        <w:rPr>
          <w:color w:val="0084D1"/>
          <w:lang w:val="sr-Cyrl-CS"/>
        </w:rPr>
      </w:pPr>
    </w:p>
    <w:p w:rsidR="00BB7FEF" w:rsidRPr="00BB7FEF" w:rsidRDefault="00BB7FEF" w:rsidP="00BB7FEF">
      <w:pPr>
        <w:pStyle w:val="Header"/>
        <w:jc w:val="center"/>
        <w:rPr>
          <w:color w:val="0084D1"/>
          <w:lang w:val="sr-Cyrl-CS"/>
        </w:rPr>
      </w:pPr>
      <w:r w:rsidRPr="00BB7FEF">
        <w:rPr>
          <w:color w:val="0084D1"/>
          <w:lang w:val="sr-Cyrl-CS"/>
        </w:rPr>
        <w:t xml:space="preserve">           14210 Уб, ул. Вељка Влаховића бр. 6</w:t>
      </w:r>
    </w:p>
    <w:p w:rsidR="00BB7FEF" w:rsidRPr="00BB7FEF" w:rsidRDefault="00BB7FEF" w:rsidP="00BB7FEF">
      <w:pPr>
        <w:pStyle w:val="Header"/>
        <w:jc w:val="center"/>
        <w:rPr>
          <w:color w:val="0084D1"/>
          <w:lang w:val="sr-Cyrl-CS"/>
        </w:rPr>
      </w:pPr>
      <w:r w:rsidRPr="00BB7FEF">
        <w:rPr>
          <w:color w:val="0084D1"/>
          <w:lang w:val="sr-Cyrl-CS"/>
        </w:rPr>
        <w:t xml:space="preserve">       Тел. 014 411 787, 411 810, Тел/факс: 411 107</w:t>
      </w:r>
    </w:p>
    <w:p w:rsidR="00BB7FEF" w:rsidRPr="00BB7FEF" w:rsidRDefault="00BB7FEF" w:rsidP="00BB7FEF">
      <w:pPr>
        <w:pStyle w:val="Header"/>
        <w:jc w:val="center"/>
        <w:rPr>
          <w:color w:val="0084D1"/>
          <w:lang w:val="sr-Cyrl-CS"/>
        </w:rPr>
      </w:pPr>
      <w:r w:rsidRPr="00BB7FEF">
        <w:rPr>
          <w:color w:val="0084D1"/>
          <w:lang w:val="sr-Cyrl-CS"/>
        </w:rPr>
        <w:t>ПИБ: 101347777; МБ: 07098499; рачун: 2015-11105-44 НЛБ Комерцијална банка;</w:t>
      </w:r>
    </w:p>
    <w:p w:rsidR="00BB7FEF" w:rsidRPr="00BB7FEF" w:rsidRDefault="00BB7FEF" w:rsidP="00BB7FEF">
      <w:pPr>
        <w:pStyle w:val="Header"/>
        <w:jc w:val="center"/>
        <w:rPr>
          <w:b/>
          <w:color w:val="0084D1"/>
        </w:rPr>
      </w:pPr>
      <w:proofErr w:type="gramStart"/>
      <w:r w:rsidRPr="00BB7FEF">
        <w:rPr>
          <w:color w:val="0084D1"/>
        </w:rPr>
        <w:t>e-mail</w:t>
      </w:r>
      <w:proofErr w:type="gramEnd"/>
      <w:r w:rsidRPr="00BB7FEF">
        <w:rPr>
          <w:color w:val="0084D1"/>
        </w:rPr>
        <w:t>: djunisub@gmail.com</w:t>
      </w: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BB7FE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FEF">
        <w:rPr>
          <w:rFonts w:ascii="Times New Roman" w:hAnsi="Times New Roman" w:cs="Times New Roman"/>
          <w:b/>
          <w:sz w:val="24"/>
          <w:szCs w:val="24"/>
        </w:rPr>
        <w:t>ОГЛАС</w:t>
      </w: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FEF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End"/>
      <w:r w:rsidRPr="00BB7F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B7FEF">
        <w:rPr>
          <w:rFonts w:ascii="Times New Roman" w:hAnsi="Times New Roman" w:cs="Times New Roman"/>
          <w:b/>
          <w:sz w:val="24"/>
          <w:szCs w:val="24"/>
          <w:lang w:val="sr-Cyrl-RS"/>
        </w:rPr>
        <w:t>57-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B7FEF">
        <w:rPr>
          <w:rFonts w:ascii="Times New Roman" w:hAnsi="Times New Roman" w:cs="Times New Roman"/>
          <w:b/>
          <w:sz w:val="24"/>
          <w:szCs w:val="24"/>
          <w:lang w:val="sr-Cyrl-RS"/>
        </w:rPr>
        <w:t>/2024</w:t>
      </w:r>
      <w:r w:rsidRPr="00BB7FE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BB7F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априла</w:t>
      </w:r>
      <w:r w:rsidRPr="00BB7FE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BB7FEF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Pr="00BB7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B7FE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FEF" w:rsidRDefault="00BB7FEF" w:rsidP="00BB7FEF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BB7FEF">
        <w:rPr>
          <w:rFonts w:ascii="Times New Roman" w:hAnsi="Times New Roman" w:cs="Times New Roman"/>
          <w:sz w:val="24"/>
          <w:szCs w:val="24"/>
          <w:lang w:val="sr-Cyrl-RS"/>
        </w:rPr>
        <w:t xml:space="preserve">за прикупљање писмених понуда за </w:t>
      </w:r>
      <w:r w:rsidRPr="00BB7FEF">
        <w:rPr>
          <w:rFonts w:ascii="Times New Roman" w:hAnsi="Times New Roman" w:cs="Times New Roman"/>
          <w:sz w:val="24"/>
          <w:szCs w:val="24"/>
        </w:rPr>
        <w:t>закуп</w:t>
      </w:r>
      <w:r w:rsidRPr="00BB7F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B7FE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простора на:</w:t>
      </w:r>
    </w:p>
    <w:p w:rsidR="00BB7FEF" w:rsidRPr="002E0B1B" w:rsidRDefault="00BB7FEF" w:rsidP="00BB7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A324FF" w:rsidRDefault="00BB7FEF" w:rsidP="00BB7FE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B1B">
        <w:rPr>
          <w:rFonts w:ascii="Times New Roman" w:hAnsi="Times New Roman" w:cs="Times New Roman"/>
          <w:sz w:val="24"/>
          <w:szCs w:val="24"/>
        </w:rPr>
        <w:t>Отворени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2E0B1B">
        <w:rPr>
          <w:rFonts w:ascii="Times New Roman" w:hAnsi="Times New Roman" w:cs="Times New Roman"/>
          <w:sz w:val="24"/>
          <w:szCs w:val="24"/>
        </w:rPr>
        <w:t xml:space="preserve"> базен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има   у Убу, улица Омладиснких бригада бб, које чине 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 „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Уб“ са једним отвореним базеном олимпијских димензија и четири мања  базена (од којих  три припадају категирији мини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2E0B1B">
        <w:rPr>
          <w:rFonts w:ascii="Times New Roman" w:hAnsi="Times New Roman" w:cs="Times New Roman"/>
          <w:sz w:val="24"/>
          <w:szCs w:val="24"/>
        </w:rPr>
        <w:t>са припадајућим објектима, опремом  и припадајућим земљиштем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E0B1B">
        <w:rPr>
          <w:rFonts w:ascii="Times New Roman" w:hAnsi="Times New Roman" w:cs="Times New Roman"/>
          <w:sz w:val="24"/>
          <w:szCs w:val="24"/>
        </w:rPr>
        <w:t xml:space="preserve">за постављање 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3 (три) </w:t>
      </w:r>
      <w:r w:rsidRPr="002E0B1B">
        <w:rPr>
          <w:rFonts w:ascii="Times New Roman" w:hAnsi="Times New Roman" w:cs="Times New Roman"/>
          <w:sz w:val="24"/>
          <w:szCs w:val="24"/>
        </w:rPr>
        <w:t>конзерватора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(3  (три) продајна и 3 магацинска)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r w:rsidRPr="00A324FF">
        <w:rPr>
          <w:rFonts w:ascii="Times New Roman" w:hAnsi="Times New Roman" w:cs="Times New Roman"/>
          <w:i/>
          <w:sz w:val="24"/>
          <w:szCs w:val="24"/>
        </w:rPr>
        <w:t>за ексклузивну продају индустријског сладоледа</w:t>
      </w:r>
    </w:p>
    <w:p w:rsidR="00BB7FEF" w:rsidRPr="00A324FF" w:rsidRDefault="00BB7FEF" w:rsidP="00BB7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4FF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BB7FEF" w:rsidRPr="00A324FF" w:rsidRDefault="00BB7FEF" w:rsidP="00BB7FE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E0B1B">
        <w:rPr>
          <w:rFonts w:ascii="Times New Roman" w:hAnsi="Times New Roman" w:cs="Times New Roman"/>
          <w:sz w:val="24"/>
          <w:szCs w:val="24"/>
        </w:rPr>
        <w:t>Спортско рекреативном центру „Школарац</w:t>
      </w:r>
      <w:proofErr w:type="gramStart"/>
      <w:r w:rsidRPr="002E0B1B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Убу  улица Спортска бб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E0B1B">
        <w:rPr>
          <w:rFonts w:ascii="Times New Roman" w:hAnsi="Times New Roman" w:cs="Times New Roman"/>
          <w:sz w:val="24"/>
          <w:szCs w:val="24"/>
        </w:rPr>
        <w:t xml:space="preserve">за постављање 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1 (једног) </w:t>
      </w:r>
      <w:r w:rsidRPr="002E0B1B">
        <w:rPr>
          <w:rFonts w:ascii="Times New Roman" w:hAnsi="Times New Roman" w:cs="Times New Roman"/>
          <w:sz w:val="24"/>
          <w:szCs w:val="24"/>
        </w:rPr>
        <w:t>конзерватора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(1  (једног) продајног и 1 магацинског)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r w:rsidRPr="00A324FF">
        <w:rPr>
          <w:rFonts w:ascii="Times New Roman" w:hAnsi="Times New Roman" w:cs="Times New Roman"/>
          <w:i/>
          <w:sz w:val="24"/>
          <w:szCs w:val="24"/>
        </w:rPr>
        <w:t>за продају индустријског сладоледа</w:t>
      </w:r>
      <w:r w:rsidRPr="00A324FF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BB7FEF" w:rsidRPr="00BB7FEF" w:rsidRDefault="00BB7FEF" w:rsidP="00BB7F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ListParagraph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</w:p>
    <w:p w:rsidR="00BB7FEF" w:rsidRPr="00BB7FEF" w:rsidRDefault="00BB7FEF" w:rsidP="00BB7F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7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B7FEF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2024. 2025. и 2026. године</w:t>
      </w: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Pr="00BB7FEF" w:rsidRDefault="00BB7FEF" w:rsidP="00BB7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BB7FEF">
        <w:rPr>
          <w:rFonts w:ascii="Times New Roman" w:hAnsi="Times New Roman" w:cs="Times New Roman"/>
          <w:sz w:val="24"/>
          <w:szCs w:val="24"/>
        </w:rPr>
        <w:t xml:space="preserve">Уб,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BB7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7FEF">
        <w:rPr>
          <w:rFonts w:ascii="Times New Roman" w:hAnsi="Times New Roman" w:cs="Times New Roman"/>
          <w:sz w:val="24"/>
          <w:szCs w:val="24"/>
        </w:rPr>
        <w:t>20</w:t>
      </w:r>
      <w:r w:rsidRPr="00BB7FEF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BB7F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FEF">
        <w:rPr>
          <w:rFonts w:ascii="Times New Roman" w:hAnsi="Times New Roman" w:cs="Times New Roman"/>
          <w:sz w:val="24"/>
          <w:szCs w:val="24"/>
        </w:rPr>
        <w:t xml:space="preserve"> </w:t>
      </w:r>
      <w:r w:rsidRPr="00BB7FE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B7FEF">
        <w:rPr>
          <w:rFonts w:ascii="Times New Roman" w:hAnsi="Times New Roman" w:cs="Times New Roman"/>
          <w:sz w:val="24"/>
          <w:szCs w:val="24"/>
        </w:rPr>
        <w:t>одине</w:t>
      </w:r>
    </w:p>
    <w:p w:rsidR="00BB7FEF" w:rsidRPr="00911E84" w:rsidRDefault="00BB7FEF" w:rsidP="00BB7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FEF" w:rsidRDefault="00BB7FEF" w:rsidP="00BB7FE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7F5" w:rsidRPr="006567F5" w:rsidRDefault="006567F5" w:rsidP="00084D3D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F5">
        <w:rPr>
          <w:rFonts w:ascii="Times New Roman" w:hAnsi="Times New Roman" w:cs="Times New Roman"/>
          <w:sz w:val="24"/>
          <w:szCs w:val="24"/>
        </w:rPr>
        <w:t>Надзорни одбор Комуналног јавног предузећа „Ђунис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, на седници одржаној  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C140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6567F5">
        <w:rPr>
          <w:rFonts w:ascii="Times New Roman" w:hAnsi="Times New Roman" w:cs="Times New Roman"/>
          <w:sz w:val="24"/>
          <w:szCs w:val="24"/>
        </w:rPr>
        <w:t xml:space="preserve"> 20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, на основу члана 22. 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 xml:space="preserve">Закона о јавним предузећима </w:t>
      </w:r>
      <w:r w:rsidRPr="006567F5">
        <w:rPr>
          <w:rFonts w:ascii="Times New Roman" w:hAnsi="Times New Roman" w:cs="Times New Roman"/>
          <w:i/>
          <w:sz w:val="24"/>
          <w:szCs w:val="24"/>
        </w:rPr>
        <w:t xml:space="preserve">(„Службени гласник РС“, број 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15/2016, 88/2019 и 62/2023</w:t>
      </w:r>
      <w:r w:rsidRPr="006567F5">
        <w:rPr>
          <w:rFonts w:ascii="Times New Roman" w:hAnsi="Times New Roman" w:cs="Times New Roman"/>
          <w:i/>
          <w:sz w:val="24"/>
          <w:szCs w:val="24"/>
        </w:rPr>
        <w:t>)</w:t>
      </w:r>
      <w:r w:rsidRPr="006567F5">
        <w:rPr>
          <w:rFonts w:ascii="Times New Roman" w:hAnsi="Times New Roman" w:cs="Times New Roman"/>
          <w:sz w:val="24"/>
          <w:szCs w:val="24"/>
        </w:rPr>
        <w:t>, члана 34.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 xml:space="preserve">Закона о јавној својини 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"Службени гласник РС", бр. 72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2011, 88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2013, 105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2014,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104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2016 -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6567F5">
        <w:rPr>
          <w:rStyle w:val="auto-style1"/>
          <w:rFonts w:ascii="Times New Roman" w:hAnsi="Times New Roman" w:cs="Times New Roman"/>
          <w:i/>
          <w:color w:val="1C9500"/>
          <w:sz w:val="24"/>
          <w:szCs w:val="24"/>
          <w:shd w:val="clear" w:color="auto" w:fill="FFFFFF"/>
        </w:rPr>
        <w:t>др. закон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108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2016, 113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2017, 95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2018, 153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/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2020.</w:t>
      </w:r>
      <w:r w:rsidRPr="006567F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sr-Cyrl-RS"/>
        </w:rPr>
        <w:t>)</w:t>
      </w:r>
      <w:r w:rsidRPr="006567F5">
        <w:rPr>
          <w:rFonts w:ascii="Times New Roman" w:hAnsi="Times New Roman" w:cs="Times New Roman"/>
          <w:sz w:val="24"/>
          <w:szCs w:val="24"/>
        </w:rPr>
        <w:t xml:space="preserve"> члана 45.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 Одлуке о промени оснивачког акта Комуналног јавног предузећа „Ђунис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r w:rsidRPr="006567F5">
        <w:rPr>
          <w:rFonts w:ascii="Times New Roman" w:hAnsi="Times New Roman" w:cs="Times New Roman"/>
          <w:i/>
          <w:sz w:val="24"/>
          <w:szCs w:val="24"/>
        </w:rPr>
        <w:t>(„Службени гласник општине Уб“, број 21/2016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6567F5">
        <w:rPr>
          <w:rFonts w:ascii="Times New Roman" w:hAnsi="Times New Roman" w:cs="Times New Roman"/>
          <w:i/>
          <w:sz w:val="24"/>
          <w:szCs w:val="24"/>
        </w:rPr>
        <w:t>21/2017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, 5/2018, 25/2019 и 21/2022</w:t>
      </w:r>
      <w:r w:rsidRPr="006567F5">
        <w:rPr>
          <w:rFonts w:ascii="Times New Roman" w:hAnsi="Times New Roman" w:cs="Times New Roman"/>
          <w:i/>
          <w:sz w:val="24"/>
          <w:szCs w:val="24"/>
        </w:rPr>
        <w:t>)</w:t>
      </w:r>
      <w:r w:rsidRPr="006567F5">
        <w:rPr>
          <w:rFonts w:ascii="Times New Roman" w:hAnsi="Times New Roman" w:cs="Times New Roman"/>
          <w:sz w:val="24"/>
          <w:szCs w:val="24"/>
        </w:rPr>
        <w:t>, члана 33. Статута Комуналног јавног предузећа „Ђунис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>“ Уб</w:t>
      </w:r>
      <w:proofErr w:type="gram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r w:rsidRPr="006567F5">
        <w:rPr>
          <w:rFonts w:ascii="Times New Roman" w:hAnsi="Times New Roman" w:cs="Times New Roman"/>
          <w:i/>
          <w:sz w:val="24"/>
          <w:szCs w:val="24"/>
        </w:rPr>
        <w:t>(„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С</w:t>
      </w:r>
      <w:r w:rsidRPr="006567F5">
        <w:rPr>
          <w:rFonts w:ascii="Times New Roman" w:hAnsi="Times New Roman" w:cs="Times New Roman"/>
          <w:i/>
          <w:sz w:val="24"/>
          <w:szCs w:val="24"/>
        </w:rPr>
        <w:t>лужбени гласник општине Уб“, број 28/2016),</w:t>
      </w:r>
      <w:r w:rsidRPr="006567F5">
        <w:rPr>
          <w:rFonts w:ascii="Times New Roman" w:hAnsi="Times New Roman" w:cs="Times New Roman"/>
          <w:sz w:val="24"/>
          <w:szCs w:val="24"/>
        </w:rPr>
        <w:t xml:space="preserve"> члана 6. </w:t>
      </w:r>
      <w:proofErr w:type="gramStart"/>
      <w:r w:rsidRPr="006567F5">
        <w:rPr>
          <w:rFonts w:ascii="Times New Roman" w:hAnsi="Times New Roman" w:cs="Times New Roman"/>
          <w:sz w:val="24"/>
          <w:szCs w:val="24"/>
        </w:rPr>
        <w:t xml:space="preserve"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</w:t>
      </w:r>
      <w:r w:rsidRPr="006567F5">
        <w:rPr>
          <w:rFonts w:ascii="Times New Roman" w:hAnsi="Times New Roman" w:cs="Times New Roman"/>
          <w:i/>
          <w:sz w:val="24"/>
          <w:szCs w:val="24"/>
        </w:rPr>
        <w:t>(„Службен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6567F5">
        <w:rPr>
          <w:rFonts w:ascii="Times New Roman" w:hAnsi="Times New Roman" w:cs="Times New Roman"/>
          <w:i/>
          <w:sz w:val="24"/>
          <w:szCs w:val="24"/>
        </w:rPr>
        <w:t xml:space="preserve"> гласник РС“, број 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16/2018 и79/2023</w:t>
      </w:r>
      <w:r w:rsidRPr="006567F5">
        <w:rPr>
          <w:rFonts w:ascii="Times New Roman" w:hAnsi="Times New Roman" w:cs="Times New Roman"/>
          <w:i/>
          <w:sz w:val="24"/>
          <w:szCs w:val="24"/>
        </w:rPr>
        <w:t>),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члана 6.</w:t>
      </w:r>
      <w:proofErr w:type="gramEnd"/>
      <w:r w:rsidRPr="006567F5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критеријумима, начину и поступку издавање у закуп пословних просторија којима управља Комунално јавно предузеће „Ђунис“ Уб </w:t>
      </w:r>
      <w:r w:rsidRPr="006567F5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општине Уб“, број 12/2021)</w:t>
      </w:r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Pr="006567F5">
        <w:rPr>
          <w:rFonts w:ascii="Times New Roman" w:hAnsi="Times New Roman" w:cs="Times New Roman"/>
          <w:sz w:val="24"/>
          <w:szCs w:val="24"/>
        </w:rPr>
        <w:t>:</w:t>
      </w:r>
    </w:p>
    <w:p w:rsidR="0008157D" w:rsidRPr="00AF6A75" w:rsidRDefault="006567F5" w:rsidP="00084D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67F5">
        <w:rPr>
          <w:rFonts w:ascii="Times New Roman" w:hAnsi="Times New Roman" w:cs="Times New Roman"/>
          <w:b/>
          <w:sz w:val="24"/>
          <w:szCs w:val="24"/>
        </w:rPr>
        <w:t>О г л а с</w:t>
      </w:r>
      <w:r w:rsidR="00AF6A75">
        <w:rPr>
          <w:rFonts w:ascii="Times New Roman" w:hAnsi="Times New Roman" w:cs="Times New Roman"/>
          <w:b/>
          <w:sz w:val="24"/>
          <w:szCs w:val="24"/>
          <w:lang w:val="sr-Cyrl-RS"/>
        </w:rPr>
        <w:t>/ П о з и в</w:t>
      </w:r>
    </w:p>
    <w:p w:rsidR="0008157D" w:rsidRDefault="0008157D" w:rsidP="00084D3D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спровођењу поступка прикупљања писмених понуда за давање у закуп пословн</w:t>
      </w:r>
      <w:r w:rsidR="00AF6A7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простора</w:t>
      </w:r>
    </w:p>
    <w:p w:rsidR="002E0B1B" w:rsidRDefault="002E0B1B" w:rsidP="00084D3D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B1B" w:rsidRPr="002E0B1B" w:rsidRDefault="002E0B1B" w:rsidP="00084D3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sz w:val="24"/>
          <w:szCs w:val="24"/>
          <w:lang w:val="sr-Cyrl-RS"/>
        </w:rPr>
        <w:t>На основу Одлуке Надзорн</w:t>
      </w:r>
      <w:r w:rsidR="00084D3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г одбора КЈП „Ђунис“ Уб, број 457-1/2024 од 29. 04. 2024. године, 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спроводи се поступак прикупљања писмених понуда за давање у закуп пословних простора на:</w:t>
      </w:r>
    </w:p>
    <w:p w:rsidR="0008157D" w:rsidRPr="002E0B1B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A324FF" w:rsidRDefault="0008157D" w:rsidP="00084D3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B1B">
        <w:rPr>
          <w:rFonts w:ascii="Times New Roman" w:hAnsi="Times New Roman" w:cs="Times New Roman"/>
          <w:sz w:val="24"/>
          <w:szCs w:val="24"/>
        </w:rPr>
        <w:t>Отворени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2E0B1B">
        <w:rPr>
          <w:rFonts w:ascii="Times New Roman" w:hAnsi="Times New Roman" w:cs="Times New Roman"/>
          <w:sz w:val="24"/>
          <w:szCs w:val="24"/>
        </w:rPr>
        <w:t xml:space="preserve"> базен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има   у Убу, улица Омладиснких бригада бб, које чине 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 „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Уб“ са једним отвореним базеном олимпијских димензија и четири мања  базена (од којих  три припадају категирији мини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2E0B1B">
        <w:rPr>
          <w:rFonts w:ascii="Times New Roman" w:hAnsi="Times New Roman" w:cs="Times New Roman"/>
          <w:sz w:val="24"/>
          <w:szCs w:val="24"/>
        </w:rPr>
        <w:t>са припадајућим објектима, опремом  и припадајућим земљиштем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E0B1B">
        <w:rPr>
          <w:rFonts w:ascii="Times New Roman" w:hAnsi="Times New Roman" w:cs="Times New Roman"/>
          <w:sz w:val="24"/>
          <w:szCs w:val="24"/>
        </w:rPr>
        <w:t xml:space="preserve">за постављање 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3 (три) </w:t>
      </w:r>
      <w:r w:rsidRPr="002E0B1B">
        <w:rPr>
          <w:rFonts w:ascii="Times New Roman" w:hAnsi="Times New Roman" w:cs="Times New Roman"/>
          <w:sz w:val="24"/>
          <w:szCs w:val="24"/>
        </w:rPr>
        <w:t>конзерватора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(3  (три) продајна и 3 магацинска)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r w:rsidRPr="00A324FF">
        <w:rPr>
          <w:rFonts w:ascii="Times New Roman" w:hAnsi="Times New Roman" w:cs="Times New Roman"/>
          <w:i/>
          <w:sz w:val="24"/>
          <w:szCs w:val="24"/>
        </w:rPr>
        <w:t>за ексклузивну продају индустријског сладоледа</w:t>
      </w:r>
    </w:p>
    <w:p w:rsidR="002E0B1B" w:rsidRPr="00A324FF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4FF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="0008157D" w:rsidRPr="00A324FF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08157D" w:rsidRPr="00A324FF" w:rsidRDefault="0008157D" w:rsidP="00084D3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E0B1B">
        <w:rPr>
          <w:rFonts w:ascii="Times New Roman" w:hAnsi="Times New Roman" w:cs="Times New Roman"/>
          <w:sz w:val="24"/>
          <w:szCs w:val="24"/>
        </w:rPr>
        <w:t>Спортско рекреативном центру „Школарац</w:t>
      </w:r>
      <w:proofErr w:type="gramStart"/>
      <w:r w:rsidRPr="002E0B1B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Убу  улица Спортска бб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E0B1B">
        <w:rPr>
          <w:rFonts w:ascii="Times New Roman" w:hAnsi="Times New Roman" w:cs="Times New Roman"/>
          <w:sz w:val="24"/>
          <w:szCs w:val="24"/>
        </w:rPr>
        <w:t xml:space="preserve">за постављање 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1 (једног) </w:t>
      </w:r>
      <w:r w:rsidRPr="002E0B1B">
        <w:rPr>
          <w:rFonts w:ascii="Times New Roman" w:hAnsi="Times New Roman" w:cs="Times New Roman"/>
          <w:sz w:val="24"/>
          <w:szCs w:val="24"/>
        </w:rPr>
        <w:t>конзерватора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(1  (једног) продајног и 1 магацинског)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r w:rsidRPr="00A324FF">
        <w:rPr>
          <w:rFonts w:ascii="Times New Roman" w:hAnsi="Times New Roman" w:cs="Times New Roman"/>
          <w:i/>
          <w:sz w:val="24"/>
          <w:szCs w:val="24"/>
        </w:rPr>
        <w:t>за продају индустријског сладоледа</w:t>
      </w:r>
      <w:r w:rsidRPr="00A324FF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08157D" w:rsidRDefault="0008157D" w:rsidP="00084D3D">
      <w:pPr>
        <w:pStyle w:val="BodyText"/>
        <w:spacing w:after="0"/>
        <w:ind w:left="1069"/>
        <w:jc w:val="both"/>
        <w:rPr>
          <w:lang w:val="sr-Cyrl-RS"/>
        </w:rPr>
      </w:pPr>
    </w:p>
    <w:p w:rsidR="0008157D" w:rsidRPr="0008157D" w:rsidRDefault="0008157D" w:rsidP="00084D3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Назив закуподавца: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 улица Вељка Влаховића број 6, 14210 Уб.</w:t>
      </w:r>
    </w:p>
    <w:p w:rsidR="0008157D" w:rsidRPr="0008157D" w:rsidRDefault="0008157D" w:rsidP="00084D3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08157D" w:rsidRDefault="0008157D" w:rsidP="00084D3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Начин давања у закуп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: путем јавног оглашавања – методом прикупљања затворених писаних понуда.</w:t>
      </w:r>
    </w:p>
    <w:p w:rsidR="0008157D" w:rsidRPr="0008157D" w:rsidRDefault="0008157D" w:rsidP="00084D3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08157D" w:rsidRDefault="0008157D" w:rsidP="00084D3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Опис пословних </w:t>
      </w:r>
      <w:r w:rsid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простора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:</w:t>
      </w:r>
    </w:p>
    <w:p w:rsidR="0008157D" w:rsidRPr="002E0B1B" w:rsidRDefault="002E0B1B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4.1. </w:t>
      </w:r>
      <w:proofErr w:type="gramStart"/>
      <w:r w:rsidR="0008157D" w:rsidRPr="002E0B1B">
        <w:rPr>
          <w:rFonts w:ascii="Times New Roman" w:hAnsi="Times New Roman" w:cs="Times New Roman"/>
          <w:sz w:val="24"/>
          <w:szCs w:val="24"/>
        </w:rPr>
        <w:t>Отворени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57D" w:rsidRPr="002E0B1B">
        <w:rPr>
          <w:rFonts w:ascii="Times New Roman" w:hAnsi="Times New Roman" w:cs="Times New Roman"/>
          <w:sz w:val="24"/>
          <w:szCs w:val="24"/>
        </w:rPr>
        <w:t xml:space="preserve"> базен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  у Убу, улица Омладиснких бригада бб, које чине  </w:t>
      </w:r>
      <w:r w:rsidR="0008157D" w:rsidRPr="002E0B1B">
        <w:rPr>
          <w:rFonts w:ascii="Times New Roman" w:hAnsi="Times New Roman" w:cs="Times New Roman"/>
          <w:sz w:val="24"/>
          <w:szCs w:val="24"/>
          <w:lang w:val="sr-Latn-RS"/>
        </w:rPr>
        <w:t>Aqua park „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Уб“ са једним отвореним базеном олимпијских димензија и четири мања  базена (од којих  три 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припадају категирији мини </w:t>
      </w:r>
      <w:r w:rsidR="0008157D" w:rsidRPr="002E0B1B">
        <w:rPr>
          <w:rFonts w:ascii="Times New Roman" w:hAnsi="Times New Roman" w:cs="Times New Roman"/>
          <w:sz w:val="24"/>
          <w:szCs w:val="24"/>
          <w:lang w:val="sr-Latn-RS"/>
        </w:rPr>
        <w:t>aqua park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8157D" w:rsidRPr="002E0B1B">
        <w:rPr>
          <w:rFonts w:ascii="Times New Roman" w:hAnsi="Times New Roman" w:cs="Times New Roman"/>
          <w:sz w:val="24"/>
          <w:szCs w:val="24"/>
        </w:rPr>
        <w:t>са припадајућим објектима, опремом  и припадајућим земљиштем</w:t>
      </w:r>
    </w:p>
    <w:p w:rsidR="0008157D" w:rsidRPr="002E0B1B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0B1B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2C1408" w:rsidRPr="002E0B1B" w:rsidRDefault="002E0B1B" w:rsidP="00084D3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4.2.</w:t>
      </w:r>
      <w:r w:rsidR="0008157D" w:rsidRPr="002E0B1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157D" w:rsidRPr="002E0B1B">
        <w:rPr>
          <w:rFonts w:ascii="Times New Roman" w:hAnsi="Times New Roman" w:cs="Times New Roman"/>
          <w:sz w:val="24"/>
          <w:szCs w:val="24"/>
        </w:rPr>
        <w:t>Спортско рекреативн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8157D" w:rsidRPr="002E0B1B">
        <w:rPr>
          <w:rFonts w:ascii="Times New Roman" w:hAnsi="Times New Roman" w:cs="Times New Roman"/>
          <w:sz w:val="24"/>
          <w:szCs w:val="24"/>
        </w:rPr>
        <w:t xml:space="preserve"> цент</w:t>
      </w:r>
      <w:r w:rsidR="0008157D" w:rsidRPr="002E0B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8157D" w:rsidRPr="002E0B1B">
        <w:rPr>
          <w:rFonts w:ascii="Times New Roman" w:hAnsi="Times New Roman" w:cs="Times New Roman"/>
          <w:sz w:val="24"/>
          <w:szCs w:val="24"/>
        </w:rPr>
        <w:t>р „Школарац</w:t>
      </w:r>
      <w:proofErr w:type="gramStart"/>
      <w:r w:rsidR="0008157D" w:rsidRPr="002E0B1B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08157D" w:rsidRPr="002E0B1B">
        <w:rPr>
          <w:rFonts w:ascii="Times New Roman" w:hAnsi="Times New Roman" w:cs="Times New Roman"/>
          <w:sz w:val="24"/>
          <w:szCs w:val="24"/>
        </w:rPr>
        <w:t xml:space="preserve"> Убу  улица Спортска бб</w:t>
      </w:r>
      <w:r w:rsidR="002C1408" w:rsidRPr="002E0B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57D" w:rsidRPr="002E0B1B" w:rsidRDefault="0008157D" w:rsidP="00084D3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8157D" w:rsidRPr="0008157D" w:rsidRDefault="002C1408" w:rsidP="00084D3D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5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. Услови под којима се пословни </w:t>
      </w:r>
      <w:r w:rsidR="00084D3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простори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издају у закуп:</w:t>
      </w:r>
    </w:p>
    <w:p w:rsidR="0008157D" w:rsidRPr="002C1408" w:rsidRDefault="002C1408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5.1. </w:t>
      </w:r>
      <w:r w:rsidR="0008157D" w:rsidRPr="002C1408">
        <w:rPr>
          <w:rFonts w:ascii="Times New Roman" w:hAnsi="Times New Roman" w:cs="Times New Roman"/>
          <w:sz w:val="24"/>
          <w:szCs w:val="24"/>
          <w:lang w:val="sr-Cyrl-RS"/>
        </w:rPr>
        <w:t>Пословни простори издају се, закупцу и то за:</w:t>
      </w:r>
    </w:p>
    <w:p w:rsidR="00041171" w:rsidRPr="00A324FF" w:rsidRDefault="00041171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C1408">
        <w:rPr>
          <w:rFonts w:ascii="Times New Roman" w:hAnsi="Times New Roman" w:cs="Times New Roman"/>
          <w:sz w:val="24"/>
          <w:szCs w:val="24"/>
        </w:rPr>
        <w:t xml:space="preserve">постављање </w:t>
      </w:r>
      <w:r w:rsidRPr="002C1408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proofErr w:type="gramEnd"/>
      <w:r w:rsidRPr="002C1408">
        <w:rPr>
          <w:rFonts w:ascii="Times New Roman" w:hAnsi="Times New Roman" w:cs="Times New Roman"/>
          <w:sz w:val="24"/>
          <w:szCs w:val="24"/>
          <w:lang w:val="sr-Cyrl-RS"/>
        </w:rPr>
        <w:t xml:space="preserve"> (три) </w:t>
      </w:r>
      <w:r w:rsidRPr="002C1408">
        <w:rPr>
          <w:rFonts w:ascii="Times New Roman" w:hAnsi="Times New Roman" w:cs="Times New Roman"/>
          <w:sz w:val="24"/>
          <w:szCs w:val="24"/>
        </w:rPr>
        <w:t>конзерватора</w:t>
      </w:r>
      <w:r w:rsidRPr="002C1408">
        <w:rPr>
          <w:rFonts w:ascii="Times New Roman" w:hAnsi="Times New Roman" w:cs="Times New Roman"/>
          <w:sz w:val="24"/>
          <w:szCs w:val="24"/>
          <w:lang w:val="sr-Cyrl-RS"/>
        </w:rPr>
        <w:t xml:space="preserve"> (3  (три) продајна и 3 магацинска)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Pr="00A324FF">
        <w:rPr>
          <w:rFonts w:ascii="Times New Roman" w:hAnsi="Times New Roman" w:cs="Times New Roman"/>
          <w:i/>
          <w:sz w:val="24"/>
          <w:szCs w:val="24"/>
        </w:rPr>
        <w:t xml:space="preserve">ексклузивну продају индустријског сладоледа </w:t>
      </w:r>
      <w:r w:rsidRPr="00A324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08157D" w:rsidRPr="00A324FF">
        <w:rPr>
          <w:rFonts w:ascii="Times New Roman" w:hAnsi="Times New Roman" w:cs="Times New Roman"/>
          <w:sz w:val="24"/>
          <w:szCs w:val="24"/>
        </w:rPr>
        <w:t>Отворени</w:t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8157D" w:rsidRPr="00A32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57D" w:rsidRPr="00A324FF">
        <w:rPr>
          <w:rFonts w:ascii="Times New Roman" w:hAnsi="Times New Roman" w:cs="Times New Roman"/>
          <w:sz w:val="24"/>
          <w:szCs w:val="24"/>
        </w:rPr>
        <w:t xml:space="preserve"> базен</w:t>
      </w:r>
      <w:r w:rsidR="0008157D" w:rsidRPr="00A324F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08157D" w:rsidRPr="00A324FF">
        <w:rPr>
          <w:rFonts w:ascii="Times New Roman" w:hAnsi="Times New Roman" w:cs="Times New Roman"/>
          <w:sz w:val="24"/>
          <w:szCs w:val="24"/>
          <w:lang w:val="sr-Cyrl-RS"/>
        </w:rPr>
        <w:t xml:space="preserve">   у Убу, улица Омладиснких бригада бб, које чине  </w:t>
      </w:r>
      <w:r w:rsidR="0008157D" w:rsidRPr="00A324FF">
        <w:rPr>
          <w:rFonts w:ascii="Times New Roman" w:hAnsi="Times New Roman" w:cs="Times New Roman"/>
          <w:sz w:val="24"/>
          <w:szCs w:val="24"/>
          <w:lang w:val="sr-Latn-RS"/>
        </w:rPr>
        <w:t>Aqua park „</w:t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>Уб“,</w:t>
      </w:r>
    </w:p>
    <w:p w:rsidR="0008157D" w:rsidRPr="002C1408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C1408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08157D" w:rsidRDefault="00041171" w:rsidP="00084D3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proofErr w:type="gramStart"/>
      <w:r w:rsidRPr="002C1408">
        <w:rPr>
          <w:rFonts w:ascii="Times New Roman" w:hAnsi="Times New Roman" w:cs="Times New Roman"/>
          <w:sz w:val="24"/>
          <w:szCs w:val="24"/>
        </w:rPr>
        <w:t>постављање</w:t>
      </w:r>
      <w:proofErr w:type="gramEnd"/>
      <w:r w:rsidRPr="002C1408">
        <w:rPr>
          <w:rFonts w:ascii="Times New Roman" w:hAnsi="Times New Roman" w:cs="Times New Roman"/>
          <w:sz w:val="24"/>
          <w:szCs w:val="24"/>
        </w:rPr>
        <w:t xml:space="preserve"> </w:t>
      </w:r>
      <w:r w:rsidRPr="002C1408">
        <w:rPr>
          <w:rFonts w:ascii="Times New Roman" w:hAnsi="Times New Roman" w:cs="Times New Roman"/>
          <w:sz w:val="24"/>
          <w:szCs w:val="24"/>
          <w:lang w:val="sr-Cyrl-RS"/>
        </w:rPr>
        <w:t xml:space="preserve">1 (једног) </w:t>
      </w:r>
      <w:r w:rsidRPr="002C1408">
        <w:rPr>
          <w:rFonts w:ascii="Times New Roman" w:hAnsi="Times New Roman" w:cs="Times New Roman"/>
          <w:sz w:val="24"/>
          <w:szCs w:val="24"/>
        </w:rPr>
        <w:t>конзерватора</w:t>
      </w:r>
      <w:r w:rsidRPr="002C1408">
        <w:rPr>
          <w:rFonts w:ascii="Times New Roman" w:hAnsi="Times New Roman" w:cs="Times New Roman"/>
          <w:sz w:val="24"/>
          <w:szCs w:val="24"/>
          <w:lang w:val="sr-Cyrl-RS"/>
        </w:rPr>
        <w:t xml:space="preserve"> (1  (једног) продајног и 1 магацинског)</w:t>
      </w:r>
      <w:r w:rsidRPr="002C1408">
        <w:rPr>
          <w:rFonts w:ascii="Times New Roman" w:hAnsi="Times New Roman" w:cs="Times New Roman"/>
          <w:sz w:val="24"/>
          <w:szCs w:val="24"/>
        </w:rPr>
        <w:t xml:space="preserve"> </w:t>
      </w:r>
      <w:r w:rsidRPr="00041171">
        <w:rPr>
          <w:rFonts w:ascii="Times New Roman" w:hAnsi="Times New Roman" w:cs="Times New Roman"/>
          <w:sz w:val="24"/>
          <w:szCs w:val="24"/>
        </w:rPr>
        <w:t xml:space="preserve">за </w:t>
      </w:r>
      <w:r w:rsidRPr="00A324FF">
        <w:rPr>
          <w:rFonts w:ascii="Times New Roman" w:hAnsi="Times New Roman" w:cs="Times New Roman"/>
          <w:i/>
          <w:sz w:val="24"/>
          <w:szCs w:val="24"/>
        </w:rPr>
        <w:t>продају индустријског сладоледа</w:t>
      </w:r>
      <w:r w:rsidRPr="00A32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17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 w:rsidR="0008157D" w:rsidRPr="002C1408">
        <w:rPr>
          <w:rFonts w:ascii="Times New Roman" w:hAnsi="Times New Roman" w:cs="Times New Roman"/>
          <w:sz w:val="24"/>
          <w:szCs w:val="24"/>
        </w:rPr>
        <w:t>Спортско рекреативном центру „Школарац“ у Убу  улица Спортска бб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0B1B" w:rsidRDefault="002E0B1B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.2.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B1B">
        <w:rPr>
          <w:rFonts w:ascii="Times New Roman" w:hAnsi="Times New Roman" w:cs="Times New Roman"/>
          <w:b/>
          <w:sz w:val="24"/>
          <w:szCs w:val="24"/>
        </w:rPr>
        <w:t>Место, односно локација где ће се поставити и инсталирати расхладни уређаји</w:t>
      </w:r>
      <w:r w:rsidRPr="002E0B1B">
        <w:rPr>
          <w:rFonts w:ascii="Times New Roman" w:hAnsi="Times New Roman" w:cs="Times New Roman"/>
          <w:sz w:val="24"/>
          <w:szCs w:val="24"/>
        </w:rPr>
        <w:t xml:space="preserve"> – кондезатори, одредиће изабрани понуђач – Закупац, уз </w:t>
      </w:r>
      <w:proofErr w:type="gramStart"/>
      <w:r w:rsidRPr="002E0B1B">
        <w:rPr>
          <w:rFonts w:ascii="Times New Roman" w:hAnsi="Times New Roman" w:cs="Times New Roman"/>
          <w:sz w:val="24"/>
          <w:szCs w:val="24"/>
        </w:rPr>
        <w:t>претходни  договор</w:t>
      </w:r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са Закуподавцем.</w:t>
      </w:r>
    </w:p>
    <w:p w:rsidR="00AF6A75" w:rsidRDefault="002E0B1B" w:rsidP="00AF6A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2E0B1B">
        <w:rPr>
          <w:rFonts w:ascii="Times New Roman" w:hAnsi="Times New Roman" w:cs="Times New Roman"/>
          <w:sz w:val="24"/>
          <w:szCs w:val="24"/>
        </w:rPr>
        <w:t>Продају на наведеним локацијама организује Закупац, са лицима радно ангажованим од стране Закупдавца.</w:t>
      </w:r>
      <w:proofErr w:type="gramEnd"/>
    </w:p>
    <w:p w:rsidR="0008157D" w:rsidRPr="00AF6A75" w:rsidRDefault="002C1408" w:rsidP="00AF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  <w:r w:rsidR="002E0B1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8157D"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</w:t>
      </w:r>
      <w:r w:rsidR="0008157D" w:rsidRPr="0008157D">
        <w:rPr>
          <w:rFonts w:ascii="Times New Roman" w:hAnsi="Times New Roman" w:cs="Times New Roman"/>
          <w:sz w:val="24"/>
          <w:szCs w:val="24"/>
          <w:lang w:val="sr-Cyrl-RS"/>
        </w:rPr>
        <w:t>Пословни простори издају се у закуп у виђеном стању и закупац се не може позивати на њихове физичке недостатке.</w:t>
      </w:r>
    </w:p>
    <w:p w:rsidR="0008157D" w:rsidRPr="002E0B1B" w:rsidRDefault="002E0B1B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5.5.</w:t>
      </w:r>
      <w:r w:rsidR="0008157D"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Пословни простори издају се на временски период од </w:t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3  (три)  купалишне сезоне</w:t>
      </w:r>
      <w:r w:rsidR="0008157D"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то: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купалишна/летња сезона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 од  01.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B4B1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купалишна/летња сезона 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од  01.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B4B1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Трећа купалишна/летња сезона од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  01.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2B4B14">
        <w:rPr>
          <w:rFonts w:ascii="Times New Roman" w:hAnsi="Times New Roman" w:cs="Times New Roman"/>
          <w:b/>
          <w:sz w:val="24"/>
          <w:szCs w:val="24"/>
        </w:rPr>
        <w:t>. 202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B4B1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У случају евентуалног одлагања датума отварања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 купалишне сезоне </w:t>
      </w:r>
      <w:proofErr w:type="gramStart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на  Отвореним</w:t>
      </w:r>
      <w:proofErr w:type="gram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Pr="002B4B14">
        <w:rPr>
          <w:rFonts w:ascii="Times New Roman" w:hAnsi="Times New Roman" w:cs="Times New Roman"/>
          <w:sz w:val="24"/>
          <w:szCs w:val="24"/>
        </w:rPr>
        <w:t>азеним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4B14">
        <w:rPr>
          <w:rFonts w:ascii="Times New Roman" w:hAnsi="Times New Roman" w:cs="Times New Roman"/>
          <w:sz w:val="24"/>
          <w:szCs w:val="24"/>
        </w:rPr>
        <w:t xml:space="preserve"> у Убу, изазваног неповољним временским условима, изабрани понуђач – закупац ће бити благовремено обавештен од стр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4B14">
        <w:rPr>
          <w:rFonts w:ascii="Times New Roman" w:hAnsi="Times New Roman" w:cs="Times New Roman"/>
          <w:sz w:val="24"/>
          <w:szCs w:val="24"/>
        </w:rPr>
        <w:t xml:space="preserve">не Закуподавца. Евентуално одлагање датума отварања летње сезоне на наведеним локацијама неће имати утицаја на понуђену цену – висину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 </w:t>
      </w:r>
      <w:r w:rsidRPr="002B4B14">
        <w:rPr>
          <w:rFonts w:ascii="Times New Roman" w:hAnsi="Times New Roman" w:cs="Times New Roman"/>
          <w:sz w:val="24"/>
          <w:szCs w:val="24"/>
        </w:rPr>
        <w:t>закупнине.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Након истека наведеног рока, уговор о закупу се неће продужити, чак и ако Закупац настави са коришћењем пословног простора.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157D" w:rsidRPr="0008157D" w:rsidRDefault="002B4B14" w:rsidP="00084D3D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08157D"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8157D"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57D" w:rsidRP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Критеријум за оцењивање понуде</w:t>
      </w:r>
      <w:r w:rsidR="0008157D" w:rsidRPr="000815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</w:rPr>
        <w:t>је:</w:t>
      </w:r>
    </w:p>
    <w:p w:rsid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4B14">
        <w:rPr>
          <w:rFonts w:ascii="Times New Roman" w:hAnsi="Times New Roman" w:cs="Times New Roman"/>
          <w:sz w:val="24"/>
          <w:szCs w:val="24"/>
        </w:rPr>
        <w:t>највише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понуђени износ закупнине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 купалишној сезони </w:t>
      </w:r>
      <w:r w:rsidRPr="002B4B14">
        <w:rPr>
          <w:rFonts w:ascii="Times New Roman" w:hAnsi="Times New Roman" w:cs="Times New Roman"/>
          <w:sz w:val="24"/>
          <w:szCs w:val="24"/>
        </w:rPr>
        <w:t xml:space="preserve"> изражен у динарима, без пореза на додату вредност.</w:t>
      </w:r>
    </w:p>
    <w:p w:rsidR="002B4B14" w:rsidRPr="002B4B14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08157D" w:rsidRDefault="002B4B14" w:rsidP="00084D3D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08157D"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Почетна цена закупа по купалишној сезони:</w:t>
      </w:r>
    </w:p>
    <w:p w:rsidR="0008157D" w:rsidRPr="002B4B14" w:rsidRDefault="00AF6A75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>Почетна цена закупа п</w:t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о купалишној сезони</w:t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480</w:t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динара </w:t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>без пдв-а</w:t>
      </w:r>
      <w:r w:rsidR="0008157D" w:rsidRPr="002B4B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57D" w:rsidRPr="002B4B14" w:rsidRDefault="00AF6A75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57D" w:rsidRPr="002B4B14">
        <w:rPr>
          <w:rFonts w:ascii="Times New Roman" w:hAnsi="Times New Roman" w:cs="Times New Roman"/>
          <w:b/>
          <w:sz w:val="24"/>
          <w:szCs w:val="24"/>
        </w:rPr>
        <w:t>Уколико у поступку два или више понуђача понуде исти износ закупнине</w:t>
      </w:r>
      <w:r w:rsidR="0008157D" w:rsidRPr="002B4B14">
        <w:rPr>
          <w:rFonts w:ascii="Times New Roman" w:hAnsi="Times New Roman" w:cs="Times New Roman"/>
          <w:sz w:val="24"/>
          <w:szCs w:val="24"/>
        </w:rPr>
        <w:t>, комисија ће позвати понуђаче који су понудили исти износ закупнине, да у року од три дана од дана пријема позива, доставе нову писмену  затворену понуду, са увећаним износом закупнине у односу на претходно дату понуду, а које понуде ће комисија отворити и утврдити најаповољнијег понуђача. Уколико понуђачи у року од три дана не доставе нову понуду, односно ако су понуђачи доставили н</w:t>
      </w:r>
      <w:r w:rsidR="0008157D" w:rsidRPr="002B4B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8157D" w:rsidRPr="002B4B14">
        <w:rPr>
          <w:rFonts w:ascii="Times New Roman" w:hAnsi="Times New Roman" w:cs="Times New Roman"/>
          <w:sz w:val="24"/>
          <w:szCs w:val="24"/>
        </w:rPr>
        <w:t xml:space="preserve">ву понуду са истоветном </w:t>
      </w:r>
      <w:r w:rsidR="0008157D" w:rsidRPr="002B4B14">
        <w:rPr>
          <w:rFonts w:ascii="Times New Roman" w:hAnsi="Times New Roman" w:cs="Times New Roman"/>
          <w:sz w:val="24"/>
          <w:szCs w:val="24"/>
        </w:rPr>
        <w:lastRenderedPageBreak/>
        <w:t>закупнином, комисија задржава право да избор најповољнијег понуђача изврши по слободном уверењу</w:t>
      </w:r>
    </w:p>
    <w:p w:rsidR="0008157D" w:rsidRPr="002B4B14" w:rsidRDefault="002A14BC" w:rsidP="00084D3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57D"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Прописани услов Закуподавца, да је понуђач  у обавези да понуди и 50 (педесет) комада стандардних рекламних сунцобрана за потребе Отворених базена и Аква па</w:t>
      </w:r>
      <w:r w:rsidR="0008157D" w:rsidRPr="002B4B14">
        <w:rPr>
          <w:rFonts w:ascii="Times New Roman" w:hAnsi="Times New Roman" w:cs="Times New Roman"/>
          <w:sz w:val="24"/>
          <w:szCs w:val="24"/>
          <w:lang w:val="sr-Cyrl-RS"/>
        </w:rPr>
        <w:t>рка.</w:t>
      </w: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8157D" w:rsidRPr="0008157D" w:rsidRDefault="002B4B14" w:rsidP="00084D3D">
      <w:pPr>
        <w:pStyle w:val="ListParagraph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8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</w:rPr>
        <w:t>. Услови плаћања</w:t>
      </w:r>
      <w:r w:rsidR="0008157D"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будућег закупа</w:t>
      </w:r>
      <w:r w:rsidR="0008157D" w:rsidRPr="0008157D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08157D" w:rsidRPr="00B76E92" w:rsidRDefault="00AF6A75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157D"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2024</w:t>
      </w:r>
      <w:r w:rsidR="0008157D" w:rsidRPr="0008157D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</w:t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се врши у целости, одмах 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>по потписивању уговора, а најкасније до 1 јула 202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:rsidR="0008157D" w:rsidRDefault="0008157D" w:rsidP="00084D3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оне, а најкасније до 1 јула 2025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:rsidR="0008157D" w:rsidRPr="00B76E92" w:rsidRDefault="0008157D" w:rsidP="00084D3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сезоне, а најкасније до 1 јула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08157D" w:rsidRPr="00B76E92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B76E92" w:rsidRDefault="00AF6A75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>Износ на име уплаћеног  депозита  биће урачунат у закупнину за купалишну сезону 202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са којим Закуподавац закључи уговор.</w:t>
      </w:r>
    </w:p>
    <w:p w:rsidR="0008157D" w:rsidRPr="00B76E92" w:rsidRDefault="00AF6A75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Закупац се обавезује да приликом потписивања уговора, а најкасније у року од 7 дана од дана закључења уговора преда Закуподавцу регистровану бланко соло меницу </w:t>
      </w:r>
      <w:r w:rsidR="0008157D" w:rsidRPr="00B76E92">
        <w:rPr>
          <w:rFonts w:ascii="Times New Roman" w:hAnsi="Times New Roman" w:cs="Times New Roman"/>
          <w:noProof/>
          <w:sz w:val="24"/>
          <w:szCs w:val="24"/>
          <w:lang w:val="sr-Cyrl-RS"/>
        </w:rPr>
        <w:t>безусловну и наплативу на први позив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 xml:space="preserve"> на износ од </w:t>
      </w:r>
      <w:r w:rsidR="0008157D"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500.000,00</w:t>
      </w:r>
      <w:r w:rsidR="0008157D"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менично овлашћење са овереним депо картоном у банци, као гаранцију  редовног плаћања закупнине за цео период трајања уговора.</w:t>
      </w:r>
    </w:p>
    <w:p w:rsidR="0008157D" w:rsidRPr="00B76E92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sz w:val="24"/>
          <w:szCs w:val="24"/>
          <w:lang w:val="sr-Cyrl-RS"/>
        </w:rPr>
        <w:t>У случају да Закупац не поступи у складу са претходним ставом  ове тачке, уговор ће се сматрати ништавним, односно неће производити правно дејство, а Закуподавац има право да задржи износ на име уплаћеног депозита.</w:t>
      </w:r>
    </w:p>
    <w:p w:rsidR="0008157D" w:rsidRPr="00B76E92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BE6FC6" w:rsidRDefault="002B4B14" w:rsidP="00084D3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9</w:t>
      </w:r>
      <w:r w:rsidR="0008157D"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. </w:t>
      </w:r>
      <w:r w:rsidR="0008157D"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Други услови будућег закупа</w:t>
      </w:r>
      <w:r w:rsidR="0008157D"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: </w:t>
      </w:r>
      <w:r w:rsidR="0008157D" w:rsidRPr="00BE6FC6">
        <w:rPr>
          <w:rFonts w:ascii="Times New Roman" w:hAnsi="Times New Roman" w:cs="Times New Roman"/>
          <w:sz w:val="24"/>
          <w:szCs w:val="24"/>
          <w:lang w:val="sr-Cyrl-RS"/>
        </w:rPr>
        <w:t>Све трошкове који настану по основу закупа пословн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08157D"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из тачке 1. изреке ове Одлуке сносиће закупац. Пословни простор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8157D"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 се не мо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="0008157D"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издавати у подзакуп.</w:t>
      </w:r>
    </w:p>
    <w:p w:rsidR="0008157D" w:rsidRDefault="0008157D" w:rsidP="00084D3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Default="002B4B14" w:rsidP="00084D3D">
      <w:pPr>
        <w:pStyle w:val="ListParagraph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8157D"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57D"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Минимум услова које понуђач/ закупац мора да испуни приликом подношења понуде:</w:t>
      </w:r>
    </w:p>
    <w:p w:rsidR="0008157D" w:rsidRPr="0008157D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.1.  Д</w:t>
      </w:r>
      <w:r w:rsidR="0008157D"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епози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 xml:space="preserve">т: </w:t>
      </w:r>
      <w:r w:rsidR="0008157D" w:rsidRPr="0008157D">
        <w:rPr>
          <w:rFonts w:ascii="Times New Roman" w:hAnsi="Times New Roman" w:cs="Times New Roman"/>
          <w:sz w:val="24"/>
          <w:szCs w:val="24"/>
        </w:rPr>
        <w:t>Обавезују се подносиоци  понуда да за</w:t>
      </w:r>
      <w:r>
        <w:rPr>
          <w:rFonts w:ascii="Times New Roman" w:hAnsi="Times New Roman" w:cs="Times New Roman"/>
          <w:sz w:val="24"/>
          <w:szCs w:val="24"/>
        </w:rPr>
        <w:t xml:space="preserve"> поднету понуду уплате износ од</w:t>
      </w:r>
      <w:r w:rsidR="0008157D" w:rsidRPr="0008157D">
        <w:rPr>
          <w:rFonts w:ascii="Times New Roman" w:hAnsi="Times New Roman" w:cs="Times New Roman"/>
          <w:sz w:val="24"/>
          <w:szCs w:val="24"/>
        </w:rPr>
        <w:t>: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57D" w:rsidRPr="0008157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08157D" w:rsidRPr="0008157D">
        <w:rPr>
          <w:rFonts w:ascii="Times New Roman" w:hAnsi="Times New Roman" w:cs="Times New Roman"/>
          <w:sz w:val="24"/>
          <w:szCs w:val="24"/>
        </w:rPr>
        <w:t xml:space="preserve">.000,00 динара, на име депозита, на рачун Комуналног јавног предузећа „Ђунис“ Уб, број 205-11105-44  који се води код 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 xml:space="preserve">НЛБ </w:t>
      </w:r>
      <w:r w:rsidR="0008157D" w:rsidRPr="0008157D">
        <w:rPr>
          <w:rFonts w:ascii="Times New Roman" w:hAnsi="Times New Roman" w:cs="Times New Roman"/>
          <w:sz w:val="24"/>
          <w:szCs w:val="24"/>
        </w:rPr>
        <w:t xml:space="preserve"> Комерцијалне банке, са назнаком „Уплата депозита“.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8157D">
        <w:rPr>
          <w:rFonts w:ascii="Times New Roman" w:hAnsi="Times New Roman" w:cs="Times New Roman"/>
          <w:sz w:val="24"/>
          <w:szCs w:val="24"/>
        </w:rPr>
        <w:t>Копију признанице о извршеној уплати обавезно доставити уз понуду.</w:t>
      </w:r>
      <w:proofErr w:type="gramEnd"/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57D" w:rsidRPr="0008157D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>.2.</w:t>
      </w:r>
      <w:r w:rsidR="0008157D" w:rsidRPr="000815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8157D" w:rsidRPr="0008157D">
        <w:rPr>
          <w:rFonts w:ascii="Times New Roman" w:hAnsi="Times New Roman" w:cs="Times New Roman"/>
          <w:b/>
          <w:sz w:val="24"/>
          <w:szCs w:val="24"/>
        </w:rPr>
        <w:t>Садржина  понуде</w:t>
      </w:r>
      <w:proofErr w:type="gramEnd"/>
      <w:r w:rsidR="0008157D" w:rsidRPr="0008157D">
        <w:rPr>
          <w:rFonts w:ascii="Times New Roman" w:hAnsi="Times New Roman" w:cs="Times New Roman"/>
          <w:sz w:val="24"/>
          <w:szCs w:val="24"/>
        </w:rPr>
        <w:t>:</w:t>
      </w:r>
      <w:r w:rsidR="00081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57D" w:rsidRPr="0008157D">
        <w:rPr>
          <w:rFonts w:ascii="Times New Roman" w:hAnsi="Times New Roman" w:cs="Times New Roman"/>
          <w:sz w:val="24"/>
          <w:szCs w:val="24"/>
        </w:rPr>
        <w:t xml:space="preserve"> Понуђач треба да достави понуду у писаном облику. </w:t>
      </w:r>
      <w:proofErr w:type="gramStart"/>
      <w:r w:rsidR="0008157D" w:rsidRPr="0008157D">
        <w:rPr>
          <w:rFonts w:ascii="Times New Roman" w:hAnsi="Times New Roman" w:cs="Times New Roman"/>
          <w:sz w:val="24"/>
          <w:szCs w:val="24"/>
        </w:rPr>
        <w:t>Понуда се саставља тако што понуђач попуњава тражене податке, потписује и оверава печатом образац који је саставни део документације.</w:t>
      </w:r>
      <w:proofErr w:type="gramEnd"/>
      <w:r w:rsidR="0008157D"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157D" w:rsidRPr="0008157D">
        <w:rPr>
          <w:rFonts w:ascii="Times New Roman" w:hAnsi="Times New Roman" w:cs="Times New Roman"/>
          <w:sz w:val="24"/>
          <w:szCs w:val="24"/>
        </w:rPr>
        <w:t>Уколико понуђач не попуни, овери и печатира образац, понуда ће бити одбијена.</w:t>
      </w:r>
      <w:proofErr w:type="gramEnd"/>
    </w:p>
    <w:p w:rsid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Потпуна и уредна понуда треба да садржи следеће елементе: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предузетнике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име и презиме предузетника, адресу, број личне карте, јединствени број грађана, назив радње, матични број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правна лица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назив и седиште, копију решења о упису правног лица у регистар код надлежног органа и пуномоћје за лице које заступа подносиоца пријаве.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висину закупнине (навести прецизан износ закупнине исказан 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динарима).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дужан да наведе износ закупнине без урачунатог ПДВ-а, те уколико то не учини сматраће се да у цену није урачунат ПДВ.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доказ о уплати депозита,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број рачуна код банке.</w:t>
      </w:r>
    </w:p>
    <w:p w:rsid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157D" w:rsidRPr="002B4B14" w:rsidRDefault="0008157D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понуде на расписани оглас дужан је да: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уплати депозит;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поднесе понуду, односно пријаву у утврђеном року и у складу са условима из огласа;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приложи сву документацију која се тражи условима огласа.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 могу се достављати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тзв. заједничке или понуде упућене од стране уговорно повезаних привредних друштава.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подноси понуду у коверти,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затворену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тако да се при отварању може проверити да ли је затворена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на начин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ка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предата.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Понуђачи могу да поднесу само једну понуду и не могу је мењати ни допуњавати после истека рока за подношење понуда.</w:t>
      </w:r>
    </w:p>
    <w:p w:rsidR="0008157D" w:rsidRPr="0008157D" w:rsidRDefault="0008157D" w:rsidP="00084D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>Погодба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између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Закуподавца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 Понуђача око елемената понуде није допуштен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157D" w:rsidRDefault="0008157D" w:rsidP="00084D3D">
      <w:pPr>
        <w:pStyle w:val="BodyText"/>
        <w:spacing w:after="0"/>
        <w:ind w:left="1069"/>
        <w:jc w:val="both"/>
        <w:rPr>
          <w:lang w:val="sr-Cyrl-RS"/>
        </w:rPr>
      </w:pPr>
    </w:p>
    <w:p w:rsidR="005A6A47" w:rsidRPr="002B4B14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6A47" w:rsidRPr="002B4B14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11</w:t>
      </w:r>
      <w:r w:rsidR="005A6A47" w:rsidRPr="00AF6A7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="005A6A47"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Разматрање понуда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: биће разматране само исправне понуде, потпуне и благовремено поднете понуде. </w:t>
      </w:r>
      <w:proofErr w:type="gramStart"/>
      <w:r w:rsidR="005A6A47" w:rsidRPr="002B4B14">
        <w:rPr>
          <w:rFonts w:ascii="Times New Roman" w:hAnsi="Times New Roman" w:cs="Times New Roman"/>
          <w:sz w:val="24"/>
          <w:szCs w:val="24"/>
        </w:rPr>
        <w:t>Неблаговремене, непотпуне и неисправне понуде се неће разматрати, односно биће одбијене.</w:t>
      </w:r>
      <w:proofErr w:type="gramEnd"/>
    </w:p>
    <w:p w:rsidR="005A6A47" w:rsidRPr="002B4B14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12. </w:t>
      </w:r>
      <w:r w:rsidR="005A6A47"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Варијанта понуда</w:t>
      </w:r>
      <w:r w:rsidR="005A6A47" w:rsidRPr="002B4B14">
        <w:rPr>
          <w:rFonts w:ascii="Times New Roman" w:hAnsi="Times New Roman" w:cs="Times New Roman"/>
          <w:sz w:val="24"/>
          <w:szCs w:val="24"/>
        </w:rPr>
        <w:t>: понуда са варијантама се неће прихватити.</w:t>
      </w:r>
    </w:p>
    <w:p w:rsidR="005A6A47" w:rsidRPr="002B4B14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13. </w:t>
      </w:r>
      <w:r w:rsidR="005A6A47"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Разгледање простора</w:t>
      </w:r>
      <w:r w:rsidR="005A6A47"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Учесници наведени простор и документацију </w:t>
      </w:r>
      <w:r w:rsidR="005A6A47" w:rsidRPr="00084D3D">
        <w:rPr>
          <w:rFonts w:ascii="Times New Roman" w:hAnsi="Times New Roman" w:cs="Times New Roman"/>
          <w:b/>
          <w:sz w:val="24"/>
          <w:szCs w:val="24"/>
        </w:rPr>
        <w:t>могу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 разгледати </w:t>
      </w:r>
      <w:proofErr w:type="gramStart"/>
      <w:r w:rsidR="005A6A47" w:rsidRPr="002B4B14">
        <w:rPr>
          <w:rFonts w:ascii="Times New Roman" w:hAnsi="Times New Roman" w:cs="Times New Roman"/>
          <w:sz w:val="24"/>
          <w:szCs w:val="24"/>
        </w:rPr>
        <w:t xml:space="preserve">дана 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 08</w:t>
      </w:r>
      <w:r w:rsidR="005A6A47"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5A6A47"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 20</w:t>
      </w:r>
      <w:r w:rsidR="005A6A47" w:rsidRPr="002B4B1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6A47" w:rsidRPr="002B4B1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5A6A47" w:rsidRPr="002B4B14">
        <w:rPr>
          <w:rFonts w:ascii="Times New Roman" w:hAnsi="Times New Roman" w:cs="Times New Roman"/>
          <w:sz w:val="24"/>
          <w:szCs w:val="24"/>
        </w:rPr>
        <w:t xml:space="preserve"> у термину од 11:00 до 14:00 часова.</w:t>
      </w:r>
    </w:p>
    <w:p w:rsidR="00AF6A75" w:rsidRDefault="00AF6A75" w:rsidP="00084D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6A47" w:rsidRPr="002B4B14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4B14">
        <w:rPr>
          <w:rFonts w:ascii="Times New Roman" w:hAnsi="Times New Roman" w:cs="Times New Roman"/>
          <w:b/>
          <w:sz w:val="24"/>
          <w:szCs w:val="24"/>
        </w:rPr>
        <w:t>За додатне информације у вези огласа и разгледање огласног простора звати Небојшу Живановић</w:t>
      </w:r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>,  број</w:t>
      </w:r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телефона</w:t>
      </w:r>
      <w:r w:rsidRPr="002B4B14">
        <w:rPr>
          <w:rFonts w:ascii="Times New Roman" w:hAnsi="Times New Roman" w:cs="Times New Roman"/>
          <w:sz w:val="24"/>
          <w:szCs w:val="24"/>
        </w:rPr>
        <w:t>: 064/8160740</w:t>
      </w:r>
    </w:p>
    <w:p w:rsidR="00AF6A75" w:rsidRDefault="00AF6A75" w:rsidP="00084D3D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5A6A47" w:rsidRPr="005A1CB3" w:rsidRDefault="005A6A47" w:rsidP="00084D3D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Рок за подношење понуда</w:t>
      </w:r>
      <w:r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Pr="002B4B14">
        <w:rPr>
          <w:rFonts w:ascii="Times New Roman" w:hAnsi="Times New Roman" w:cs="Times New Roman"/>
          <w:sz w:val="24"/>
          <w:szCs w:val="24"/>
        </w:rPr>
        <w:t xml:space="preserve"> Рок за </w:t>
      </w:r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подношење  понуде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је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 закључно са </w:t>
      </w:r>
      <w:r w:rsidR="002B4B14"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10.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B4B14"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мајем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24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gram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gramEnd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 12:00 часова.</w:t>
      </w:r>
    </w:p>
    <w:p w:rsidR="005A6A47" w:rsidRPr="002B4B14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B14">
        <w:rPr>
          <w:rFonts w:ascii="Times New Roman" w:hAnsi="Times New Roman" w:cs="Times New Roman"/>
          <w:sz w:val="24"/>
          <w:szCs w:val="24"/>
        </w:rPr>
        <w:t xml:space="preserve">Уколико понуда буде примљена од стране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потенцијалног з</w:t>
      </w:r>
      <w:r w:rsidRPr="002B4B14">
        <w:rPr>
          <w:rFonts w:ascii="Times New Roman" w:hAnsi="Times New Roman" w:cs="Times New Roman"/>
          <w:sz w:val="24"/>
          <w:szCs w:val="24"/>
        </w:rPr>
        <w:t>акуподавца након истека рока сматраће се неблаговременом.</w:t>
      </w:r>
      <w:proofErr w:type="gramEnd"/>
    </w:p>
    <w:p w:rsidR="005A6A47" w:rsidRPr="002B4B14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Поступак за одређивање Закупца ће се спровести </w:t>
      </w:r>
      <w:proofErr w:type="gramStart"/>
      <w:r w:rsidRPr="002B4B14">
        <w:rPr>
          <w:rFonts w:ascii="Times New Roman" w:hAnsi="Times New Roman" w:cs="Times New Roman"/>
          <w:sz w:val="24"/>
          <w:szCs w:val="24"/>
        </w:rPr>
        <w:t>ако  у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остављеном року пристигне бар једна писмена понуда која испуњава услове из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Позива</w:t>
      </w:r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:rsidR="005A6A47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Понуде се могу доставити путем поште или непосредно на адресу Закуподавца: Комунално јавно предузеће „Ђунис“ Уб, улица Вељка Влаховића број 6, са назнаком на коверти: </w:t>
      </w:r>
      <w:r>
        <w:rPr>
          <w:rFonts w:ascii="Times New Roman" w:hAnsi="Times New Roman" w:cs="Times New Roman"/>
          <w:b/>
          <w:sz w:val="24"/>
          <w:szCs w:val="24"/>
        </w:rPr>
        <w:t>Понуда за закуп простора на базенима у Убу и Спортско рекреативном центру Школарац у Убу и напоменом „НЕ ОТВАРАТИ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или путем електронске поште на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е-маил: </w:t>
      </w:r>
      <w:hyperlink r:id="rId8" w:history="1">
        <w:r>
          <w:rPr>
            <w:rStyle w:val="Hyperlink"/>
            <w:rFonts w:ascii="Times New Roman" w:hAnsi="Times New Roman"/>
            <w:b/>
            <w:sz w:val="24"/>
            <w:szCs w:val="24"/>
            <w:lang w:val="sr-Latn-CS"/>
          </w:rPr>
          <w:t>djunisnabavke@gmail.com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hyperlink r:id="rId9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djunisub@gmail.com</w:t>
        </w:r>
      </w:hyperlink>
    </w:p>
    <w:p w:rsidR="005A6A47" w:rsidRDefault="005A6A47" w:rsidP="00084D3D">
      <w:pPr>
        <w:pStyle w:val="ListParagraph"/>
        <w:jc w:val="both"/>
        <w:rPr>
          <w:lang w:val="sr-Cyrl-RS"/>
        </w:rPr>
      </w:pPr>
    </w:p>
    <w:p w:rsidR="005A6A47" w:rsidRDefault="005A6A47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вези набавке,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особа за контакт Небојша Живановић</w:t>
      </w:r>
      <w:proofErr w:type="gramStart"/>
      <w:r>
        <w:rPr>
          <w:rFonts w:ascii="Times New Roman" w:hAnsi="Times New Roman" w:cs="Times New Roman"/>
          <w:sz w:val="24"/>
          <w:szCs w:val="24"/>
        </w:rPr>
        <w:t>,  тел</w:t>
      </w:r>
      <w:proofErr w:type="gramEnd"/>
      <w:r>
        <w:rPr>
          <w:rFonts w:ascii="Times New Roman" w:hAnsi="Times New Roman" w:cs="Times New Roman"/>
          <w:sz w:val="24"/>
          <w:szCs w:val="24"/>
        </w:rPr>
        <w:t>.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/81</w:t>
      </w:r>
      <w:r>
        <w:rPr>
          <w:rFonts w:ascii="Times New Roman" w:hAnsi="Times New Roman" w:cs="Times New Roman"/>
          <w:sz w:val="24"/>
          <w:szCs w:val="24"/>
          <w:lang w:val="sr-Cyrl-RS"/>
        </w:rPr>
        <w:t>60740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e-mail: </w:t>
      </w:r>
      <w:hyperlink r:id="rId10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djunisnabavke@gmail.com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djunisub@gmail.com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6A47" w:rsidRDefault="005A6A47" w:rsidP="00084D3D">
      <w:pPr>
        <w:pStyle w:val="ListParagraph"/>
        <w:jc w:val="both"/>
        <w:rPr>
          <w:lang w:val="sr-Cyrl-RS"/>
        </w:rPr>
      </w:pPr>
    </w:p>
    <w:p w:rsidR="00084D3D" w:rsidRDefault="002B4B14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14. </w:t>
      </w:r>
      <w:r w:rsidR="005A6A47"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Јавно отварање понуда</w:t>
      </w:r>
      <w:r w:rsidR="005A6A47"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="005A6A47" w:rsidRPr="002B4B14">
        <w:rPr>
          <w:rFonts w:ascii="Times New Roman" w:hAnsi="Times New Roman" w:cs="Times New Roman"/>
          <w:sz w:val="24"/>
          <w:szCs w:val="24"/>
        </w:rPr>
        <w:t xml:space="preserve">Јавно отварање </w:t>
      </w:r>
      <w:proofErr w:type="gramStart"/>
      <w:r w:rsidR="005A6A47" w:rsidRPr="002B4B14">
        <w:rPr>
          <w:rFonts w:ascii="Times New Roman" w:hAnsi="Times New Roman" w:cs="Times New Roman"/>
          <w:sz w:val="24"/>
          <w:szCs w:val="24"/>
        </w:rPr>
        <w:t>понуда  је</w:t>
      </w:r>
      <w:proofErr w:type="gramEnd"/>
      <w:r w:rsidR="005A6A47"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10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05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24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gramStart"/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gramEnd"/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12: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05</w:t>
      </w:r>
      <w:r w:rsidR="005A6A47"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часова.</w:t>
      </w:r>
      <w:r w:rsidR="005A6A47" w:rsidRPr="005A1C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6A47" w:rsidRPr="002B4B14">
        <w:rPr>
          <w:rFonts w:ascii="Times New Roman" w:hAnsi="Times New Roman" w:cs="Times New Roman"/>
          <w:sz w:val="24"/>
          <w:szCs w:val="24"/>
        </w:rPr>
        <w:t>Неблаговремене понуде се неће отварати већ ће се вратити Поштом уз доставницу или ће остати депоноване у Предузећу, уколико услед непостојања назначене адресе пошиљаоца враћање исте не буде могуће</w:t>
      </w:r>
      <w:proofErr w:type="gramStart"/>
      <w:r w:rsidR="005A6A47" w:rsidRPr="002B4B14">
        <w:rPr>
          <w:rFonts w:ascii="Times New Roman" w:hAnsi="Times New Roman" w:cs="Times New Roman"/>
          <w:sz w:val="24"/>
          <w:szCs w:val="24"/>
        </w:rPr>
        <w:t xml:space="preserve">, </w:t>
      </w:r>
      <w:r w:rsidR="005A6A47"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6A47" w:rsidRPr="002B4B14">
        <w:rPr>
          <w:rFonts w:ascii="Times New Roman" w:hAnsi="Times New Roman" w:cs="Times New Roman"/>
          <w:sz w:val="24"/>
          <w:szCs w:val="24"/>
        </w:rPr>
        <w:t>док</w:t>
      </w:r>
      <w:proofErr w:type="gramEnd"/>
      <w:r w:rsidR="005A6A47" w:rsidRPr="002B4B14">
        <w:rPr>
          <w:rFonts w:ascii="Times New Roman" w:hAnsi="Times New Roman" w:cs="Times New Roman"/>
          <w:sz w:val="24"/>
          <w:szCs w:val="24"/>
        </w:rPr>
        <w:t xml:space="preserve"> се неуреде непотпуне понуде  неће узимати у разматрање.</w:t>
      </w:r>
      <w:r w:rsidR="005A6A47"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понуде достављене на електронске адресе након истека рока за доставу неће бити разматране и исте ће се сматрати неблаговременим.</w:t>
      </w:r>
    </w:p>
    <w:p w:rsid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15. </w:t>
      </w:r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Доношење одлуке</w:t>
      </w:r>
      <w:r w:rsidRPr="00084D3D">
        <w:rPr>
          <w:rFonts w:ascii="Times New Roman" w:hAnsi="Times New Roman" w:cs="Times New Roman"/>
          <w:sz w:val="24"/>
          <w:szCs w:val="24"/>
        </w:rPr>
        <w:t xml:space="preserve">: Закуподавац ће одлуку о избору најповољније понуде донети најкасније у року од 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Pr="00084D3D">
        <w:rPr>
          <w:rFonts w:ascii="Times New Roman" w:hAnsi="Times New Roman" w:cs="Times New Roman"/>
          <w:sz w:val="24"/>
          <w:szCs w:val="24"/>
        </w:rPr>
        <w:t>дана од дана јавног отварања понуда.</w:t>
      </w: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84D3D">
        <w:rPr>
          <w:rFonts w:ascii="Times New Roman" w:hAnsi="Times New Roman" w:cs="Times New Roman"/>
          <w:sz w:val="24"/>
          <w:szCs w:val="24"/>
        </w:rPr>
        <w:t>Одлуку о избору најповољније понуде, као и записник са отврања писмених понуда, достављају се свим учесницима у поступку у року од три дана од дана доношења одлуке.</w:t>
      </w:r>
      <w:proofErr w:type="gramEnd"/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</w:t>
      </w:r>
      <w:r w:rsidRPr="00084D3D">
        <w:rPr>
          <w:rFonts w:ascii="Times New Roman" w:hAnsi="Times New Roman" w:cs="Times New Roman"/>
          <w:sz w:val="24"/>
          <w:szCs w:val="24"/>
        </w:rPr>
        <w:t xml:space="preserve"> задржава право да, до закључења уговора о давању у закуп, одустане од закључења уговора.</w:t>
      </w: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D3D">
        <w:rPr>
          <w:rFonts w:ascii="Times New Roman" w:hAnsi="Times New Roman" w:cs="Times New Roman"/>
          <w:sz w:val="24"/>
          <w:szCs w:val="24"/>
        </w:rPr>
        <w:t>Депозит ће се вратити учесницима по Огласу у року од три дана од дана закључивања Уговора о закупу са најповољнијим понуђачем, осим најповољнијем понуђачу коме ће се урачунати у закупнину.</w:t>
      </w:r>
      <w:proofErr w:type="gramEnd"/>
    </w:p>
    <w:p w:rsid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84D3D">
        <w:rPr>
          <w:rFonts w:ascii="Times New Roman" w:hAnsi="Times New Roman" w:cs="Times New Roman"/>
          <w:sz w:val="24"/>
          <w:szCs w:val="24"/>
        </w:rPr>
        <w:t>Уколико подносилац понуде не прихвати почетну висину закупнине или буде изабран за најповољнијег понуђача, а не закључи уговор о закупу, губи право на повраћај депозита.</w:t>
      </w:r>
      <w:proofErr w:type="gramEnd"/>
    </w:p>
    <w:p w:rsid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16. </w:t>
      </w:r>
      <w:r w:rsidRPr="00084D3D">
        <w:rPr>
          <w:rFonts w:ascii="Times New Roman" w:hAnsi="Times New Roman" w:cs="Times New Roman"/>
          <w:b/>
          <w:sz w:val="24"/>
          <w:szCs w:val="24"/>
        </w:rPr>
        <w:t>Објављивање огласа</w:t>
      </w:r>
      <w:r w:rsidRPr="00084D3D">
        <w:rPr>
          <w:rFonts w:ascii="Times New Roman" w:hAnsi="Times New Roman" w:cs="Times New Roman"/>
          <w:sz w:val="24"/>
          <w:szCs w:val="24"/>
        </w:rPr>
        <w:t xml:space="preserve">: Оглас објавити на 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страници општине Уб, на интернет страници и </w:t>
      </w:r>
      <w:proofErr w:type="gramStart"/>
      <w:r w:rsidRPr="00084D3D">
        <w:rPr>
          <w:rFonts w:ascii="Times New Roman" w:hAnsi="Times New Roman" w:cs="Times New Roman"/>
          <w:sz w:val="24"/>
          <w:szCs w:val="24"/>
          <w:lang w:val="sr-Cyrl-RS"/>
        </w:rPr>
        <w:t>на  огласној</w:t>
      </w:r>
      <w:proofErr w:type="gramEnd"/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 табли КЈП „Ђунис“ Уб и на једној локалној радио телевизији</w:t>
      </w:r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D3D" w:rsidRPr="00084D3D" w:rsidRDefault="00084D3D" w:rsidP="00084D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A75" w:rsidRPr="006567F5" w:rsidRDefault="00AF6A75" w:rsidP="00AF6A7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7F5">
        <w:rPr>
          <w:rFonts w:ascii="Times New Roman" w:hAnsi="Times New Roman" w:cs="Times New Roman"/>
          <w:b/>
          <w:sz w:val="24"/>
          <w:szCs w:val="24"/>
        </w:rPr>
        <w:t>Комунално јавно предузећ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 „Ђунис</w:t>
      </w:r>
      <w:proofErr w:type="gramStart"/>
      <w:r w:rsidRPr="006567F5">
        <w:rPr>
          <w:rFonts w:ascii="Times New Roman" w:hAnsi="Times New Roman" w:cs="Times New Roman"/>
          <w:b/>
          <w:sz w:val="24"/>
          <w:szCs w:val="24"/>
        </w:rPr>
        <w:t>“ Уб</w:t>
      </w:r>
      <w:proofErr w:type="gramEnd"/>
    </w:p>
    <w:p w:rsidR="00AF6A75" w:rsidRDefault="00AF6A75" w:rsidP="00AF6A7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67F5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457-2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/2024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567F5">
        <w:rPr>
          <w:rFonts w:ascii="Times New Roman" w:hAnsi="Times New Roman" w:cs="Times New Roman"/>
          <w:b/>
          <w:sz w:val="24"/>
          <w:szCs w:val="24"/>
        </w:rPr>
        <w:t>. 20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6567F5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</w:p>
    <w:p w:rsidR="00AF6A75" w:rsidRPr="00AF6A75" w:rsidRDefault="00AF6A75" w:rsidP="00AF6A7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6A47" w:rsidRPr="00084D3D" w:rsidRDefault="005A6A47" w:rsidP="00AF6A75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6A47" w:rsidRDefault="005A6A47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2A5" w:rsidRDefault="002942A5" w:rsidP="00AF6A75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A75" w:rsidRPr="00387EF4" w:rsidRDefault="002942A5" w:rsidP="00A324F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A6A47" w:rsidRPr="00506990" w:rsidRDefault="005A6A47" w:rsidP="00AF6A7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90">
        <w:rPr>
          <w:rFonts w:ascii="Times New Roman" w:hAnsi="Times New Roman" w:cs="Times New Roman"/>
          <w:b/>
          <w:sz w:val="24"/>
          <w:szCs w:val="24"/>
        </w:rPr>
        <w:t>ОБРАЗАЦ ПРИЈАВЕ И ПОНУДА ЗА УЧЕШЋЕ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992"/>
        <w:gridCol w:w="4790"/>
      </w:tblGrid>
      <w:tr w:rsidR="00AF6A75" w:rsidRPr="00506990" w:rsidTr="00AF6A75">
        <w:tc>
          <w:tcPr>
            <w:tcW w:w="9752" w:type="dxa"/>
            <w:gridSpan w:val="3"/>
          </w:tcPr>
          <w:p w:rsidR="00AF6A75" w:rsidRPr="00506990" w:rsidRDefault="00AF6A75" w:rsidP="005069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Понуда/пријава за закуп пословних простора за:</w:t>
            </w:r>
          </w:p>
          <w:p w:rsidR="00AF6A75" w:rsidRPr="00506990" w:rsidRDefault="00AF6A75" w:rsidP="005069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 (три)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конзерватора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(3  (три) продајна и 3 магацинска) за </w:t>
            </w:r>
            <w:r w:rsidRPr="00506990">
              <w:rPr>
                <w:rFonts w:ascii="Times New Roman" w:hAnsi="Times New Roman" w:cs="Times New Roman"/>
                <w:i/>
                <w:sz w:val="24"/>
                <w:szCs w:val="24"/>
              </w:rPr>
              <w:t>ексклузивну продају индустријског сладоледа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0">
              <w:rPr>
                <w:rFonts w:ascii="Times New Roman" w:hAnsi="Times New Roman" w:cs="Times New Roman"/>
                <w:color w:val="C00000"/>
                <w:sz w:val="24"/>
                <w:szCs w:val="24"/>
                <w:lang w:val="sr-Latn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506990"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Отворени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базен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има   у Убу, улица Омладиснких бригада бб, које чине 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Aqua park „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Уб“,</w:t>
            </w:r>
          </w:p>
          <w:p w:rsidR="00AF6A75" w:rsidRPr="00506990" w:rsidRDefault="00506990" w:rsidP="0050699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</w:t>
            </w:r>
            <w:r w:rsidR="00AF6A75"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AF6A75" w:rsidRPr="00506990" w:rsidRDefault="00AF6A75" w:rsidP="00506990">
            <w:pPr>
              <w:pStyle w:val="ListParagraph"/>
              <w:numPr>
                <w:ilvl w:val="0"/>
                <w:numId w:val="7"/>
              </w:numPr>
              <w:rPr>
                <w:color w:val="C00000"/>
                <w:lang w:val="sr-Cyrl-RS"/>
              </w:rPr>
            </w:pPr>
            <w:proofErr w:type="gram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gram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 (једног)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конзерватора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(1  (једног) продајног и 1 магацинског)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06990">
              <w:rPr>
                <w:rFonts w:ascii="Times New Roman" w:hAnsi="Times New Roman" w:cs="Times New Roman"/>
                <w:i/>
                <w:sz w:val="24"/>
                <w:szCs w:val="24"/>
              </w:rPr>
              <w:t>продају индустријског сладоледа</w:t>
            </w:r>
            <w:r w:rsidRPr="0050699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506990">
              <w:rPr>
                <w:rFonts w:ascii="Times New Roman" w:hAnsi="Times New Roman" w:cs="Times New Roman"/>
                <w:color w:val="C00000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Спортско рекреативном центру „Школарац“ у Убу  улица Спортска бб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2A14BC" w:rsidRPr="00506990" w:rsidTr="00506990">
        <w:tc>
          <w:tcPr>
            <w:tcW w:w="4962" w:type="dxa"/>
            <w:gridSpan w:val="2"/>
            <w:shd w:val="clear" w:color="auto" w:fill="EAF1DD" w:themeFill="accent3" w:themeFillTint="33"/>
          </w:tcPr>
          <w:p w:rsidR="002A14BC" w:rsidRPr="00506990" w:rsidRDefault="002A14BC" w:rsidP="002A14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Захтевано</w:t>
            </w:r>
          </w:p>
        </w:tc>
        <w:tc>
          <w:tcPr>
            <w:tcW w:w="4790" w:type="dxa"/>
            <w:shd w:val="clear" w:color="auto" w:fill="EAF1DD" w:themeFill="accent3" w:themeFillTint="33"/>
          </w:tcPr>
          <w:p w:rsidR="002A14BC" w:rsidRPr="00506990" w:rsidRDefault="002A14BC" w:rsidP="002A14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Понуђено</w:t>
            </w:r>
          </w:p>
        </w:tc>
      </w:tr>
      <w:tr w:rsidR="002A14BC" w:rsidRPr="00506990" w:rsidTr="002A14BC">
        <w:tc>
          <w:tcPr>
            <w:tcW w:w="9752" w:type="dxa"/>
            <w:gridSpan w:val="3"/>
            <w:shd w:val="clear" w:color="auto" w:fill="auto"/>
          </w:tcPr>
          <w:p w:rsidR="002A14BC" w:rsidRPr="00506990" w:rsidRDefault="002A14BC" w:rsidP="002A14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A14BC" w:rsidRPr="00506990" w:rsidTr="00506990">
        <w:tc>
          <w:tcPr>
            <w:tcW w:w="4962" w:type="dxa"/>
            <w:gridSpan w:val="2"/>
          </w:tcPr>
          <w:p w:rsidR="002A14BC" w:rsidRPr="00506990" w:rsidRDefault="002A14BC" w:rsidP="000302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очетна висина закупнине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купалишној сезони  за 2024., 2025 и 2026</w:t>
            </w:r>
            <w:r w:rsidR="00506990"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г.,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 пдв-а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48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0.000,00 динара</w:t>
            </w:r>
          </w:p>
        </w:tc>
        <w:tc>
          <w:tcPr>
            <w:tcW w:w="4790" w:type="dxa"/>
          </w:tcPr>
          <w:p w:rsidR="002A14BC" w:rsidRPr="00506990" w:rsidRDefault="002A14BC" w:rsidP="000302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Понуђена висина закупнине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купалишној сезони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 пдв-а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за </w:t>
            </w:r>
            <w:proofErr w:type="gramStart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2024.,</w:t>
            </w:r>
            <w:proofErr w:type="gram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2025 и 2026. </w:t>
            </w:r>
            <w:r w:rsid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одину</w:t>
            </w:r>
            <w:r w:rsid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____________________ динара</w:t>
            </w:r>
          </w:p>
        </w:tc>
      </w:tr>
      <w:tr w:rsidR="002A14BC" w:rsidRPr="00506990" w:rsidTr="00506990">
        <w:tc>
          <w:tcPr>
            <w:tcW w:w="4962" w:type="dxa"/>
            <w:gridSpan w:val="2"/>
          </w:tcPr>
          <w:p w:rsidR="002A14BC" w:rsidRPr="00506990" w:rsidRDefault="002A14BC" w:rsidP="005069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Прописани услов Закуподавца, да је понуђач  у обавези да понуди и 50 (педесет) комада стандардних рекламних сунцобрана за потребе Отворених базена и Аква парка.</w:t>
            </w:r>
          </w:p>
        </w:tc>
        <w:tc>
          <w:tcPr>
            <w:tcW w:w="4790" w:type="dxa"/>
          </w:tcPr>
          <w:p w:rsidR="002A14BC" w:rsidRPr="00506990" w:rsidRDefault="002A14BC" w:rsidP="002A1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 (педесет) комада стандардних рекламних сунцобрана за потребе Отворених базена и Аква парка.</w:t>
            </w:r>
          </w:p>
          <w:p w:rsidR="002A14BC" w:rsidRPr="00506990" w:rsidRDefault="002A14BC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69330B">
        <w:tc>
          <w:tcPr>
            <w:tcW w:w="9752" w:type="dxa"/>
            <w:gridSpan w:val="3"/>
          </w:tcPr>
          <w:p w:rsidR="00506990" w:rsidRPr="00506990" w:rsidRDefault="00506990" w:rsidP="002A1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06990" w:rsidRPr="00506990" w:rsidTr="00506990">
        <w:tc>
          <w:tcPr>
            <w:tcW w:w="3970" w:type="dxa"/>
            <w:shd w:val="clear" w:color="auto" w:fill="DAEEF3" w:themeFill="accent5" w:themeFillTint="33"/>
          </w:tcPr>
          <w:p w:rsidR="00506990" w:rsidRPr="00506990" w:rsidRDefault="00506990" w:rsidP="000302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Захтеви Закуподавца</w:t>
            </w:r>
          </w:p>
        </w:tc>
        <w:tc>
          <w:tcPr>
            <w:tcW w:w="5782" w:type="dxa"/>
            <w:gridSpan w:val="2"/>
            <w:shd w:val="clear" w:color="auto" w:fill="DAEEF3" w:themeFill="accent5" w:themeFillTint="33"/>
          </w:tcPr>
          <w:p w:rsidR="00506990" w:rsidRPr="00506990" w:rsidRDefault="00506990" w:rsidP="000302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Понуђач је у обавези да потребна поља попуни </w:t>
            </w:r>
          </w:p>
        </w:tc>
      </w:tr>
      <w:tr w:rsidR="00506990" w:rsidRPr="00506990" w:rsidTr="00E45099">
        <w:tc>
          <w:tcPr>
            <w:tcW w:w="9752" w:type="dxa"/>
            <w:gridSpan w:val="3"/>
            <w:shd w:val="clear" w:color="auto" w:fill="auto"/>
          </w:tcPr>
          <w:p w:rsidR="00506990" w:rsidRPr="00506990" w:rsidRDefault="00506990" w:rsidP="000302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Назив правног лица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</w:p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Адреса/седиште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Матични број: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предузетника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Мобилни телефон број: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 овлашћења за заступање у поступку отварања понуда: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 рачуна: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Врста услуга: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Продаја индустријског сладоледа у конзерваторима</w:t>
            </w:r>
          </w:p>
        </w:tc>
      </w:tr>
      <w:tr w:rsidR="00506990" w:rsidRPr="00506990" w:rsidTr="00506990">
        <w:tc>
          <w:tcPr>
            <w:tcW w:w="3970" w:type="dxa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Прилажем доказ о уплати депозита:</w:t>
            </w:r>
          </w:p>
        </w:tc>
        <w:tc>
          <w:tcPr>
            <w:tcW w:w="5782" w:type="dxa"/>
            <w:gridSpan w:val="2"/>
          </w:tcPr>
          <w:p w:rsidR="00506990" w:rsidRPr="00506990" w:rsidRDefault="00506990" w:rsidP="00084D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/да                                            /не</w:t>
            </w:r>
          </w:p>
        </w:tc>
      </w:tr>
    </w:tbl>
    <w:p w:rsidR="00506990" w:rsidRPr="00506990" w:rsidRDefault="00506990" w:rsidP="005069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>Уколико понуда буде изабрана као најповољнија, изјављујем да се обавезујем на закључење уговора о закупу у свему према условима из овог Огласа.</w:t>
      </w:r>
    </w:p>
    <w:p w:rsidR="00506990" w:rsidRPr="00506990" w:rsidRDefault="00506990" w:rsidP="005069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b/>
          <w:sz w:val="24"/>
          <w:szCs w:val="24"/>
        </w:rPr>
        <w:t>Уз понуду достављам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06990" w:rsidRPr="00506990" w:rsidRDefault="00506990" w:rsidP="005069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069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доказ о упл</w:t>
      </w:r>
      <w:r w:rsidR="001B08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ти депозита.</w:t>
      </w:r>
    </w:p>
    <w:p w:rsidR="005A6A47" w:rsidRPr="00506990" w:rsidRDefault="00387EF4" w:rsidP="0050699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лице, учесника поступка </w:t>
      </w:r>
    </w:p>
    <w:p w:rsidR="005A6A47" w:rsidRPr="00506990" w:rsidRDefault="005A6A47" w:rsidP="0050699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</w:p>
    <w:p w:rsidR="00506990" w:rsidRPr="00A324FF" w:rsidRDefault="005069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06990" w:rsidRPr="00A324FF" w:rsidSect="00A8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hint="eastAsia"/>
      </w:rPr>
    </w:lvl>
  </w:abstractNum>
  <w:abstractNum w:abstractNumId="2">
    <w:nsid w:val="01AA0D3E"/>
    <w:multiLevelType w:val="multilevel"/>
    <w:tmpl w:val="5F6C1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">
    <w:nsid w:val="02176BD3"/>
    <w:multiLevelType w:val="hybridMultilevel"/>
    <w:tmpl w:val="AFF2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3AAA"/>
    <w:multiLevelType w:val="multilevel"/>
    <w:tmpl w:val="A7A0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2A5590"/>
    <w:multiLevelType w:val="hybridMultilevel"/>
    <w:tmpl w:val="0E6A553E"/>
    <w:lvl w:ilvl="0" w:tplc="06D0BB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B748DA"/>
    <w:multiLevelType w:val="hybridMultilevel"/>
    <w:tmpl w:val="4E629EB6"/>
    <w:lvl w:ilvl="0" w:tplc="6A86122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6314F"/>
    <w:multiLevelType w:val="hybridMultilevel"/>
    <w:tmpl w:val="EEFE2602"/>
    <w:lvl w:ilvl="0" w:tplc="09A450CA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0A3E"/>
    <w:multiLevelType w:val="multilevel"/>
    <w:tmpl w:val="28D85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FD154A8"/>
    <w:multiLevelType w:val="multilevel"/>
    <w:tmpl w:val="F38A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D704D63"/>
    <w:multiLevelType w:val="hybridMultilevel"/>
    <w:tmpl w:val="4E6012E2"/>
    <w:lvl w:ilvl="0" w:tplc="8EA835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4BA0D1A"/>
    <w:multiLevelType w:val="hybridMultilevel"/>
    <w:tmpl w:val="FFC82A24"/>
    <w:lvl w:ilvl="0" w:tplc="08143B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B056653"/>
    <w:multiLevelType w:val="hybridMultilevel"/>
    <w:tmpl w:val="6E88F290"/>
    <w:lvl w:ilvl="0" w:tplc="929CD4C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D95E6A"/>
    <w:multiLevelType w:val="multilevel"/>
    <w:tmpl w:val="1C788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2644495"/>
    <w:multiLevelType w:val="hybridMultilevel"/>
    <w:tmpl w:val="FFC82A24"/>
    <w:lvl w:ilvl="0" w:tplc="08143B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73C0A1E"/>
    <w:multiLevelType w:val="hybridMultilevel"/>
    <w:tmpl w:val="368E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53DBF"/>
    <w:multiLevelType w:val="hybridMultilevel"/>
    <w:tmpl w:val="E7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D4FB7"/>
    <w:multiLevelType w:val="hybridMultilevel"/>
    <w:tmpl w:val="6FEC3790"/>
    <w:lvl w:ilvl="0" w:tplc="2318A6C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50BC"/>
    <w:multiLevelType w:val="hybridMultilevel"/>
    <w:tmpl w:val="6A56CEB4"/>
    <w:lvl w:ilvl="0" w:tplc="4EE8B32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12DAB"/>
    <w:multiLevelType w:val="hybridMultilevel"/>
    <w:tmpl w:val="FFC82A24"/>
    <w:lvl w:ilvl="0" w:tplc="08143B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C480297"/>
    <w:multiLevelType w:val="multilevel"/>
    <w:tmpl w:val="E3F24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1">
    <w:nsid w:val="5CE0491F"/>
    <w:multiLevelType w:val="hybridMultilevel"/>
    <w:tmpl w:val="FFC82A24"/>
    <w:lvl w:ilvl="0" w:tplc="08143B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F190F13"/>
    <w:multiLevelType w:val="multilevel"/>
    <w:tmpl w:val="E6C25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1A37E15"/>
    <w:multiLevelType w:val="multilevel"/>
    <w:tmpl w:val="B3622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26C1F21"/>
    <w:multiLevelType w:val="multilevel"/>
    <w:tmpl w:val="CB24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D83087"/>
    <w:multiLevelType w:val="hybridMultilevel"/>
    <w:tmpl w:val="1994903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E5C3C"/>
    <w:multiLevelType w:val="multilevel"/>
    <w:tmpl w:val="595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821EF"/>
    <w:multiLevelType w:val="multilevel"/>
    <w:tmpl w:val="315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64E1B"/>
    <w:multiLevelType w:val="hybridMultilevel"/>
    <w:tmpl w:val="3A66DA06"/>
    <w:lvl w:ilvl="0" w:tplc="0409000F">
      <w:start w:val="10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530B04"/>
    <w:multiLevelType w:val="hybridMultilevel"/>
    <w:tmpl w:val="368E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A77FF"/>
    <w:multiLevelType w:val="hybridMultilevel"/>
    <w:tmpl w:val="F37C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03A1D"/>
    <w:multiLevelType w:val="hybridMultilevel"/>
    <w:tmpl w:val="1FA214D0"/>
    <w:lvl w:ilvl="0" w:tplc="3602353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2313A0"/>
    <w:multiLevelType w:val="hybridMultilevel"/>
    <w:tmpl w:val="FFC82A24"/>
    <w:lvl w:ilvl="0" w:tplc="08143B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542BCE"/>
    <w:multiLevelType w:val="hybridMultilevel"/>
    <w:tmpl w:val="E64EC2C4"/>
    <w:lvl w:ilvl="0" w:tplc="6ED8F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6628A"/>
    <w:multiLevelType w:val="hybridMultilevel"/>
    <w:tmpl w:val="1CBA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33"/>
  </w:num>
  <w:num w:numId="8">
    <w:abstractNumId w:val="34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20"/>
  </w:num>
  <w:num w:numId="14">
    <w:abstractNumId w:val="31"/>
  </w:num>
  <w:num w:numId="15">
    <w:abstractNumId w:val="13"/>
  </w:num>
  <w:num w:numId="16">
    <w:abstractNumId w:val="12"/>
  </w:num>
  <w:num w:numId="17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</w:num>
  <w:num w:numId="20">
    <w:abstractNumId w:val="22"/>
  </w:num>
  <w:num w:numId="21">
    <w:abstractNumId w:val="4"/>
  </w:num>
  <w:num w:numId="22">
    <w:abstractNumId w:val="19"/>
  </w:num>
  <w:num w:numId="23">
    <w:abstractNumId w:val="6"/>
  </w:num>
  <w:num w:numId="24">
    <w:abstractNumId w:val="32"/>
  </w:num>
  <w:num w:numId="25">
    <w:abstractNumId w:val="8"/>
  </w:num>
  <w:num w:numId="26">
    <w:abstractNumId w:val="14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30"/>
  </w:num>
  <w:num w:numId="33">
    <w:abstractNumId w:val="16"/>
  </w:num>
  <w:num w:numId="34">
    <w:abstractNumId w:val="25"/>
  </w:num>
  <w:num w:numId="35">
    <w:abstractNumId w:val="1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6"/>
    <w:rsid w:val="00041171"/>
    <w:rsid w:val="0008157D"/>
    <w:rsid w:val="00084D3D"/>
    <w:rsid w:val="0009237F"/>
    <w:rsid w:val="000A36C4"/>
    <w:rsid w:val="000C426B"/>
    <w:rsid w:val="00113C00"/>
    <w:rsid w:val="00117F92"/>
    <w:rsid w:val="00125659"/>
    <w:rsid w:val="00165839"/>
    <w:rsid w:val="001B0829"/>
    <w:rsid w:val="001C2DDD"/>
    <w:rsid w:val="00204CA8"/>
    <w:rsid w:val="00207C7F"/>
    <w:rsid w:val="00216713"/>
    <w:rsid w:val="002362FF"/>
    <w:rsid w:val="00286BA9"/>
    <w:rsid w:val="002942A5"/>
    <w:rsid w:val="002A14BC"/>
    <w:rsid w:val="002B4B14"/>
    <w:rsid w:val="002C1408"/>
    <w:rsid w:val="002D4326"/>
    <w:rsid w:val="002E0B1B"/>
    <w:rsid w:val="002E4499"/>
    <w:rsid w:val="00323EEA"/>
    <w:rsid w:val="003332C2"/>
    <w:rsid w:val="00340AF1"/>
    <w:rsid w:val="003458F7"/>
    <w:rsid w:val="00373BC1"/>
    <w:rsid w:val="00387EF4"/>
    <w:rsid w:val="003B10E5"/>
    <w:rsid w:val="003B1F31"/>
    <w:rsid w:val="003E7428"/>
    <w:rsid w:val="00420FD2"/>
    <w:rsid w:val="00506990"/>
    <w:rsid w:val="00511EF0"/>
    <w:rsid w:val="005212E3"/>
    <w:rsid w:val="00521B60"/>
    <w:rsid w:val="00554408"/>
    <w:rsid w:val="0055564F"/>
    <w:rsid w:val="005A1CB3"/>
    <w:rsid w:val="005A6A47"/>
    <w:rsid w:val="005E0678"/>
    <w:rsid w:val="005F6597"/>
    <w:rsid w:val="00600795"/>
    <w:rsid w:val="00626969"/>
    <w:rsid w:val="006567F5"/>
    <w:rsid w:val="006618A0"/>
    <w:rsid w:val="00686FF5"/>
    <w:rsid w:val="00754180"/>
    <w:rsid w:val="0076689C"/>
    <w:rsid w:val="00795264"/>
    <w:rsid w:val="007A65D9"/>
    <w:rsid w:val="007F741A"/>
    <w:rsid w:val="008025FE"/>
    <w:rsid w:val="008E3DBF"/>
    <w:rsid w:val="00906390"/>
    <w:rsid w:val="009700A3"/>
    <w:rsid w:val="009E7B6E"/>
    <w:rsid w:val="00A25E2F"/>
    <w:rsid w:val="00A324FF"/>
    <w:rsid w:val="00A57E45"/>
    <w:rsid w:val="00A705C1"/>
    <w:rsid w:val="00A84A29"/>
    <w:rsid w:val="00A874E1"/>
    <w:rsid w:val="00AB7398"/>
    <w:rsid w:val="00AF6A75"/>
    <w:rsid w:val="00B031E7"/>
    <w:rsid w:val="00B0454D"/>
    <w:rsid w:val="00B32A84"/>
    <w:rsid w:val="00B46027"/>
    <w:rsid w:val="00B76E92"/>
    <w:rsid w:val="00BA74C5"/>
    <w:rsid w:val="00BB7FEF"/>
    <w:rsid w:val="00BE6FC6"/>
    <w:rsid w:val="00CB6012"/>
    <w:rsid w:val="00CF4A9B"/>
    <w:rsid w:val="00D16FFD"/>
    <w:rsid w:val="00D47CE8"/>
    <w:rsid w:val="00D756E6"/>
    <w:rsid w:val="00DC0E94"/>
    <w:rsid w:val="00DC2226"/>
    <w:rsid w:val="00DE4FC6"/>
    <w:rsid w:val="00E0232D"/>
    <w:rsid w:val="00EF11DB"/>
    <w:rsid w:val="00FA2EB3"/>
    <w:rsid w:val="00FA3F82"/>
    <w:rsid w:val="00FB5A0C"/>
    <w:rsid w:val="00F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26"/>
  </w:style>
  <w:style w:type="paragraph" w:styleId="Heading1">
    <w:name w:val="heading 1"/>
    <w:basedOn w:val="Normal"/>
    <w:next w:val="Normal"/>
    <w:link w:val="Heading1Char"/>
    <w:uiPriority w:val="9"/>
    <w:qFormat/>
    <w:rsid w:val="0060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222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DC2226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DC2226"/>
    <w:pPr>
      <w:ind w:left="720"/>
      <w:contextualSpacing/>
    </w:pPr>
  </w:style>
  <w:style w:type="paragraph" w:styleId="NoSpacing">
    <w:name w:val="No Spacing"/>
    <w:link w:val="NoSpacingChar"/>
    <w:qFormat/>
    <w:rsid w:val="000C42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6FFD"/>
    <w:rPr>
      <w:rFonts w:cs="Times New Roman"/>
      <w:color w:val="0000FF"/>
      <w:u w:val="single"/>
    </w:rPr>
  </w:style>
  <w:style w:type="character" w:customStyle="1" w:styleId="auto-style1">
    <w:name w:val="auto-style1"/>
    <w:basedOn w:val="DefaultParagraphFont"/>
    <w:rsid w:val="00BE6FC6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BE6FC6"/>
  </w:style>
  <w:style w:type="character" w:customStyle="1" w:styleId="NoSpacingChar">
    <w:name w:val="No Spacing Char"/>
    <w:basedOn w:val="DefaultParagraphFont"/>
    <w:link w:val="NoSpacing"/>
    <w:locked/>
    <w:rsid w:val="006567F5"/>
  </w:style>
  <w:style w:type="table" w:styleId="TableGrid">
    <w:name w:val="Table Grid"/>
    <w:basedOn w:val="TableNormal"/>
    <w:uiPriority w:val="59"/>
    <w:rsid w:val="0065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BB7FE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B7FEF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26"/>
  </w:style>
  <w:style w:type="paragraph" w:styleId="Heading1">
    <w:name w:val="heading 1"/>
    <w:basedOn w:val="Normal"/>
    <w:next w:val="Normal"/>
    <w:link w:val="Heading1Char"/>
    <w:uiPriority w:val="9"/>
    <w:qFormat/>
    <w:rsid w:val="0060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222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DC2226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DC2226"/>
    <w:pPr>
      <w:ind w:left="720"/>
      <w:contextualSpacing/>
    </w:pPr>
  </w:style>
  <w:style w:type="paragraph" w:styleId="NoSpacing">
    <w:name w:val="No Spacing"/>
    <w:link w:val="NoSpacingChar"/>
    <w:qFormat/>
    <w:rsid w:val="000C42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6FFD"/>
    <w:rPr>
      <w:rFonts w:cs="Times New Roman"/>
      <w:color w:val="0000FF"/>
      <w:u w:val="single"/>
    </w:rPr>
  </w:style>
  <w:style w:type="character" w:customStyle="1" w:styleId="auto-style1">
    <w:name w:val="auto-style1"/>
    <w:basedOn w:val="DefaultParagraphFont"/>
    <w:rsid w:val="00BE6FC6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BE6FC6"/>
  </w:style>
  <w:style w:type="character" w:customStyle="1" w:styleId="NoSpacingChar">
    <w:name w:val="No Spacing Char"/>
    <w:basedOn w:val="DefaultParagraphFont"/>
    <w:link w:val="NoSpacing"/>
    <w:locked/>
    <w:rsid w:val="006567F5"/>
  </w:style>
  <w:style w:type="table" w:styleId="TableGrid">
    <w:name w:val="Table Grid"/>
    <w:basedOn w:val="TableNormal"/>
    <w:uiPriority w:val="59"/>
    <w:rsid w:val="0065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BB7FE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B7FEF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nisnabavk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junisub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junis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junis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D64-CDB5-4711-B094-350CE74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7</cp:revision>
  <cp:lastPrinted>2024-04-15T12:30:00Z</cp:lastPrinted>
  <dcterms:created xsi:type="dcterms:W3CDTF">2024-04-28T22:02:00Z</dcterms:created>
  <dcterms:modified xsi:type="dcterms:W3CDTF">2024-04-30T07:58:00Z</dcterms:modified>
</cp:coreProperties>
</file>